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9B525" w14:textId="77777777" w:rsidR="00A57624" w:rsidRPr="0017195A" w:rsidRDefault="00A57624" w:rsidP="00A57624">
      <w:pPr>
        <w:pStyle w:val="Sinespaciado"/>
      </w:pPr>
      <w:bookmarkStart w:id="0" w:name="_Hlk170213699"/>
      <w:bookmarkStart w:id="1" w:name="_Hlk170224143"/>
      <w:bookmarkStart w:id="2" w:name="_Hlk170296020"/>
    </w:p>
    <w:p w14:paraId="13C71400" w14:textId="77777777" w:rsidR="00A57624" w:rsidRPr="0017195A" w:rsidRDefault="00A57624" w:rsidP="00A57624">
      <w:pPr>
        <w:pStyle w:val="Sinespaciado"/>
        <w:jc w:val="center"/>
      </w:pPr>
    </w:p>
    <w:p w14:paraId="57570962" w14:textId="77777777" w:rsidR="00A57624" w:rsidRPr="0017195A" w:rsidRDefault="00A57624" w:rsidP="00A57624">
      <w:pPr>
        <w:pStyle w:val="Sinespaciado"/>
        <w:jc w:val="center"/>
      </w:pPr>
      <w:r w:rsidRPr="0017195A">
        <w:t>BOLETÍN DE PRENSA</w:t>
      </w:r>
    </w:p>
    <w:p w14:paraId="410FD615" w14:textId="77777777" w:rsidR="00A57624" w:rsidRPr="0017195A" w:rsidRDefault="00A57624" w:rsidP="00A57624">
      <w:pPr>
        <w:pStyle w:val="Sinespaciado"/>
        <w:jc w:val="center"/>
      </w:pPr>
    </w:p>
    <w:p w14:paraId="1794C989" w14:textId="3B87C459" w:rsidR="00A57624" w:rsidRDefault="00A57624" w:rsidP="00A57624">
      <w:pPr>
        <w:pStyle w:val="Sinespaciado"/>
      </w:pPr>
      <w:r w:rsidRPr="0017195A">
        <w:t>HGPT, 0</w:t>
      </w:r>
      <w:r>
        <w:t>98</w:t>
      </w:r>
      <w:r w:rsidRPr="0017195A">
        <w:t xml:space="preserve"> </w:t>
      </w:r>
      <w:r>
        <w:t>2</w:t>
      </w:r>
      <w:r>
        <w:t>0</w:t>
      </w:r>
      <w:r w:rsidRPr="0017195A">
        <w:t>/</w:t>
      </w:r>
      <w:r>
        <w:t>1</w:t>
      </w:r>
      <w:r>
        <w:t>2</w:t>
      </w:r>
      <w:r w:rsidRPr="0017195A">
        <w:t>/2023</w:t>
      </w:r>
    </w:p>
    <w:p w14:paraId="42044172" w14:textId="77777777" w:rsidR="00A57624" w:rsidRPr="0017195A" w:rsidRDefault="00A57624" w:rsidP="00A57624">
      <w:pPr>
        <w:pStyle w:val="Sinespaciado"/>
      </w:pPr>
    </w:p>
    <w:bookmarkEnd w:id="0"/>
    <w:bookmarkEnd w:id="1"/>
    <w:bookmarkEnd w:id="2"/>
    <w:p w14:paraId="327499FB" w14:textId="77777777" w:rsidR="00A57624" w:rsidRDefault="00A57624" w:rsidP="00A57624">
      <w:pPr>
        <w:pStyle w:val="Sinespaciado"/>
        <w:jc w:val="center"/>
        <w:rPr>
          <w:b/>
          <w:bCs/>
          <w:lang w:val="es-EC"/>
        </w:rPr>
      </w:pPr>
      <w:r w:rsidRPr="00A57624">
        <w:rPr>
          <w:b/>
          <w:bCs/>
          <w:lang w:val="es-EC"/>
        </w:rPr>
        <w:t>MEJORAS EN EL RIEGO DEL MÓDULO 31B DEL CANAL AMBATO-HUACHI-PELILEO</w:t>
      </w:r>
    </w:p>
    <w:p w14:paraId="4ADF453B" w14:textId="77777777" w:rsidR="00A57624" w:rsidRPr="00A57624" w:rsidRDefault="00A57624" w:rsidP="00A57624">
      <w:pPr>
        <w:pStyle w:val="Sinespaciado"/>
        <w:jc w:val="center"/>
        <w:rPr>
          <w:b/>
          <w:bCs/>
          <w:lang w:val="es-EC"/>
        </w:rPr>
      </w:pPr>
    </w:p>
    <w:p w14:paraId="3E43FFF6" w14:textId="77777777" w:rsidR="00A57624" w:rsidRPr="00A57624" w:rsidRDefault="00A57624" w:rsidP="00A57624">
      <w:pPr>
        <w:pStyle w:val="Sinespaciado"/>
        <w:jc w:val="both"/>
        <w:rPr>
          <w:lang w:val="es-EC"/>
        </w:rPr>
      </w:pPr>
      <w:r w:rsidRPr="00A57624">
        <w:rPr>
          <w:lang w:val="es-EC"/>
        </w:rPr>
        <w:t>El Gobierno Provincial de Tungurahua, comprometido con el bienestar de las comunidades rurales, ha llevado a cabo significativas mejoras en las condiciones de riego del módulo 31B, ubicado en la parroquia Salasaca del cantón Pelileo. Esta iniciativa es parte integral de un conjunto de 53 módulos que componen el sector Benítez, todos vinculados al canal principal Ambato-Huachi-Pelileo.</w:t>
      </w:r>
    </w:p>
    <w:p w14:paraId="51BF48AC" w14:textId="77777777" w:rsidR="00A57624" w:rsidRPr="00A57624" w:rsidRDefault="00A57624" w:rsidP="00A57624">
      <w:pPr>
        <w:pStyle w:val="Sinespaciado"/>
        <w:jc w:val="both"/>
        <w:rPr>
          <w:lang w:val="es-EC"/>
        </w:rPr>
      </w:pPr>
      <w:r w:rsidRPr="00A57624">
        <w:rPr>
          <w:lang w:val="es-EC"/>
        </w:rPr>
        <w:t>Con el reciente término de las labores, el módulo 31B se establece como un testimonio tangible de desarrollo, beneficiando a más de 5.105 usuarios., en su mayoría dedicados a la agricultura.</w:t>
      </w:r>
    </w:p>
    <w:p w14:paraId="3253D330" w14:textId="77777777" w:rsidR="00A57624" w:rsidRPr="00A57624" w:rsidRDefault="00A57624" w:rsidP="00A57624">
      <w:pPr>
        <w:pStyle w:val="Sinespaciado"/>
        <w:jc w:val="both"/>
        <w:rPr>
          <w:lang w:val="es-EC"/>
        </w:rPr>
      </w:pPr>
      <w:r w:rsidRPr="00A57624">
        <w:rPr>
          <w:lang w:val="es-EC"/>
        </w:rPr>
        <w:t>La ejecución de la obra responde a los compromisos adquiridos por la Prefectura, enfocados en impulsar proyectos de mejora en los canales de riego. Esta acción estratégica busca no solo fortalecer la productividad agrícola, sino también asegurar la estabilidad económica de las familias que se benefician de estas iniciativas.</w:t>
      </w:r>
    </w:p>
    <w:p w14:paraId="54D9B712" w14:textId="77777777" w:rsidR="00A57624" w:rsidRPr="00A57624" w:rsidRDefault="00A57624" w:rsidP="00A57624">
      <w:pPr>
        <w:pStyle w:val="Sinespaciado"/>
        <w:jc w:val="both"/>
        <w:rPr>
          <w:lang w:val="es-EC"/>
        </w:rPr>
      </w:pPr>
      <w:r w:rsidRPr="00A57624">
        <w:rPr>
          <w:lang w:val="es-EC"/>
        </w:rPr>
        <w:t>Dentro de las obras se destaca el replanteo de instalaciones en hormigón y la colocación de tubería PVC de 300 milímetros que se extienden a lo largo de un kilómetro, entre otros trabajos esenciales que optimizan la infraestructura del canal.</w:t>
      </w:r>
    </w:p>
    <w:p w14:paraId="3F511730" w14:textId="77777777" w:rsidR="00A57624" w:rsidRPr="00A57624" w:rsidRDefault="00A57624" w:rsidP="00A57624">
      <w:pPr>
        <w:pStyle w:val="Sinespaciado"/>
        <w:jc w:val="both"/>
        <w:rPr>
          <w:lang w:val="es-EC"/>
        </w:rPr>
      </w:pPr>
      <w:r w:rsidRPr="00A57624">
        <w:rPr>
          <w:lang w:val="es-EC"/>
        </w:rPr>
        <w:t>El financiamiento de esta obra ascendió a un monto aproximado de 18.800 dólares, fondos asignados por el Gobierno Provincial de Tungurahua, reafirmando su compromiso con el desarrollo sostenible de las comunidades rurales.</w:t>
      </w:r>
    </w:p>
    <w:p w14:paraId="24F36AA0" w14:textId="77777777" w:rsidR="00A57624" w:rsidRPr="00A57624" w:rsidRDefault="00A57624" w:rsidP="00A57624">
      <w:pPr>
        <w:pStyle w:val="Sinespaciado"/>
        <w:jc w:val="both"/>
        <w:rPr>
          <w:lang w:val="es-EC"/>
        </w:rPr>
      </w:pPr>
      <w:r w:rsidRPr="00A57624">
        <w:rPr>
          <w:lang w:val="es-EC"/>
        </w:rPr>
        <w:t>La supervisión y fiscalización de este proyecto estuvo a cargo de la Dirección de Recursos Hídricos y Conservación Ambiental del Gobierno Provincial de Tungurahua; esta dirección se aseguró de que se cumplieran rigurosamente los parámetros del contrato suscrito, garantizando así la calidad y efectividad de la obra.</w:t>
      </w:r>
    </w:p>
    <w:p w14:paraId="294E3BF7" w14:textId="77777777" w:rsidR="00A57624" w:rsidRPr="00A57624" w:rsidRDefault="00A57624" w:rsidP="00A57624">
      <w:pPr>
        <w:pStyle w:val="Sinespaciado"/>
        <w:jc w:val="both"/>
        <w:rPr>
          <w:lang w:val="es-EC"/>
        </w:rPr>
      </w:pPr>
      <w:r w:rsidRPr="00A57624">
        <w:rPr>
          <w:lang w:val="es-EC"/>
        </w:rPr>
        <w:t>En un gesto de agradecimiento, los beneficiarios, representados por sus directivos, expresan su reconocimiento al Prefecto de Tungurahua, Manuel Caizabanda, la atención oportuna a sus planteamientos evitó que tuvieran que esperar años para contar con el recurso hídrico necesario para el riego de sus cultivos, marcando un verdadero cambio en sus vidas.</w:t>
      </w:r>
    </w:p>
    <w:p w14:paraId="1CFAB515" w14:textId="77777777" w:rsidR="00A57624" w:rsidRPr="00A57624" w:rsidRDefault="00A57624" w:rsidP="00A57624">
      <w:pPr>
        <w:pStyle w:val="Sinespaciado"/>
        <w:jc w:val="both"/>
        <w:rPr>
          <w:lang w:val="es-EC"/>
        </w:rPr>
      </w:pPr>
    </w:p>
    <w:sectPr w:rsidR="00A57624" w:rsidRPr="00A57624" w:rsidSect="00A57624">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3D2C1"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1AFFFB89" wp14:editId="69616C0B">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6586D"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05D2899F" wp14:editId="78F6469D">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24"/>
    <w:rsid w:val="00471B8D"/>
    <w:rsid w:val="00A5762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2BD6"/>
  <w15:chartTrackingRefBased/>
  <w15:docId w15:val="{6FE4BAB5-F766-4D3F-A899-7749731C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624"/>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A57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7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76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76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76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762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762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762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762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76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76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76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76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76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76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76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76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7624"/>
    <w:rPr>
      <w:rFonts w:eastAsiaTheme="majorEastAsia" w:cstheme="majorBidi"/>
      <w:color w:val="272727" w:themeColor="text1" w:themeTint="D8"/>
    </w:rPr>
  </w:style>
  <w:style w:type="paragraph" w:styleId="Ttulo">
    <w:name w:val="Title"/>
    <w:basedOn w:val="Normal"/>
    <w:next w:val="Normal"/>
    <w:link w:val="TtuloCar"/>
    <w:uiPriority w:val="10"/>
    <w:qFormat/>
    <w:rsid w:val="00A5762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76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76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76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7624"/>
    <w:pPr>
      <w:spacing w:before="160"/>
      <w:jc w:val="center"/>
    </w:pPr>
    <w:rPr>
      <w:i/>
      <w:iCs/>
      <w:color w:val="404040" w:themeColor="text1" w:themeTint="BF"/>
    </w:rPr>
  </w:style>
  <w:style w:type="character" w:customStyle="1" w:styleId="CitaCar">
    <w:name w:val="Cita Car"/>
    <w:basedOn w:val="Fuentedeprrafopredeter"/>
    <w:link w:val="Cita"/>
    <w:uiPriority w:val="29"/>
    <w:rsid w:val="00A57624"/>
    <w:rPr>
      <w:i/>
      <w:iCs/>
      <w:color w:val="404040" w:themeColor="text1" w:themeTint="BF"/>
    </w:rPr>
  </w:style>
  <w:style w:type="paragraph" w:styleId="Prrafodelista">
    <w:name w:val="List Paragraph"/>
    <w:basedOn w:val="Normal"/>
    <w:uiPriority w:val="34"/>
    <w:qFormat/>
    <w:rsid w:val="00A57624"/>
    <w:pPr>
      <w:ind w:left="720"/>
      <w:contextualSpacing/>
    </w:pPr>
  </w:style>
  <w:style w:type="character" w:styleId="nfasisintenso">
    <w:name w:val="Intense Emphasis"/>
    <w:basedOn w:val="Fuentedeprrafopredeter"/>
    <w:uiPriority w:val="21"/>
    <w:qFormat/>
    <w:rsid w:val="00A57624"/>
    <w:rPr>
      <w:i/>
      <w:iCs/>
      <w:color w:val="0F4761" w:themeColor="accent1" w:themeShade="BF"/>
    </w:rPr>
  </w:style>
  <w:style w:type="paragraph" w:styleId="Citadestacada">
    <w:name w:val="Intense Quote"/>
    <w:basedOn w:val="Normal"/>
    <w:next w:val="Normal"/>
    <w:link w:val="CitadestacadaCar"/>
    <w:uiPriority w:val="30"/>
    <w:qFormat/>
    <w:rsid w:val="00A57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7624"/>
    <w:rPr>
      <w:i/>
      <w:iCs/>
      <w:color w:val="0F4761" w:themeColor="accent1" w:themeShade="BF"/>
    </w:rPr>
  </w:style>
  <w:style w:type="character" w:styleId="Referenciaintensa">
    <w:name w:val="Intense Reference"/>
    <w:basedOn w:val="Fuentedeprrafopredeter"/>
    <w:uiPriority w:val="32"/>
    <w:qFormat/>
    <w:rsid w:val="00A57624"/>
    <w:rPr>
      <w:b/>
      <w:bCs/>
      <w:smallCaps/>
      <w:color w:val="0F4761" w:themeColor="accent1" w:themeShade="BF"/>
      <w:spacing w:val="5"/>
    </w:rPr>
  </w:style>
  <w:style w:type="paragraph" w:styleId="Sinespaciado">
    <w:name w:val="No Spacing"/>
    <w:uiPriority w:val="1"/>
    <w:qFormat/>
    <w:rsid w:val="00A57624"/>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A57624"/>
    <w:pPr>
      <w:tabs>
        <w:tab w:val="center" w:pos="4252"/>
        <w:tab w:val="right" w:pos="8504"/>
      </w:tabs>
    </w:pPr>
  </w:style>
  <w:style w:type="character" w:customStyle="1" w:styleId="EncabezadoCar">
    <w:name w:val="Encabezado Car"/>
    <w:basedOn w:val="Fuentedeprrafopredeter"/>
    <w:link w:val="Encabezado"/>
    <w:uiPriority w:val="99"/>
    <w:rsid w:val="00A57624"/>
    <w:rPr>
      <w:rFonts w:ascii="Calibri" w:eastAsia="Calibri" w:hAnsi="Calibri" w:cs="Times New Roman"/>
      <w:kern w:val="0"/>
      <w14:ligatures w14:val="none"/>
    </w:rPr>
  </w:style>
  <w:style w:type="paragraph" w:styleId="Piedepgina">
    <w:name w:val="footer"/>
    <w:basedOn w:val="Normal"/>
    <w:link w:val="PiedepginaCar"/>
    <w:uiPriority w:val="99"/>
    <w:unhideWhenUsed/>
    <w:rsid w:val="00A57624"/>
    <w:pPr>
      <w:tabs>
        <w:tab w:val="center" w:pos="4252"/>
        <w:tab w:val="right" w:pos="8504"/>
      </w:tabs>
    </w:pPr>
  </w:style>
  <w:style w:type="character" w:customStyle="1" w:styleId="PiedepginaCar">
    <w:name w:val="Pie de página Car"/>
    <w:basedOn w:val="Fuentedeprrafopredeter"/>
    <w:link w:val="Piedepgina"/>
    <w:uiPriority w:val="99"/>
    <w:rsid w:val="00A5762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850631">
      <w:bodyDiv w:val="1"/>
      <w:marLeft w:val="0"/>
      <w:marRight w:val="0"/>
      <w:marTop w:val="0"/>
      <w:marBottom w:val="0"/>
      <w:divBdr>
        <w:top w:val="none" w:sz="0" w:space="0" w:color="auto"/>
        <w:left w:val="none" w:sz="0" w:space="0" w:color="auto"/>
        <w:bottom w:val="none" w:sz="0" w:space="0" w:color="auto"/>
        <w:right w:val="none" w:sz="0" w:space="0" w:color="auto"/>
      </w:divBdr>
      <w:divsChild>
        <w:div w:id="1979190615">
          <w:marLeft w:val="0"/>
          <w:marRight w:val="0"/>
          <w:marTop w:val="0"/>
          <w:marBottom w:val="375"/>
          <w:divBdr>
            <w:top w:val="none" w:sz="0" w:space="0" w:color="auto"/>
            <w:left w:val="none" w:sz="0" w:space="0" w:color="auto"/>
            <w:bottom w:val="none" w:sz="0" w:space="0" w:color="auto"/>
            <w:right w:val="none" w:sz="0" w:space="0" w:color="auto"/>
          </w:divBdr>
        </w:div>
        <w:div w:id="597372822">
          <w:marLeft w:val="0"/>
          <w:marRight w:val="0"/>
          <w:marTop w:val="0"/>
          <w:marBottom w:val="0"/>
          <w:divBdr>
            <w:top w:val="none" w:sz="0" w:space="0" w:color="auto"/>
            <w:left w:val="none" w:sz="0" w:space="0" w:color="auto"/>
            <w:bottom w:val="none" w:sz="0" w:space="0" w:color="auto"/>
            <w:right w:val="none" w:sz="0" w:space="0" w:color="auto"/>
          </w:divBdr>
          <w:divsChild>
            <w:div w:id="1337004441">
              <w:marLeft w:val="0"/>
              <w:marRight w:val="0"/>
              <w:marTop w:val="0"/>
              <w:marBottom w:val="0"/>
              <w:divBdr>
                <w:top w:val="none" w:sz="0" w:space="0" w:color="auto"/>
                <w:left w:val="none" w:sz="0" w:space="0" w:color="auto"/>
                <w:bottom w:val="none" w:sz="0" w:space="0" w:color="auto"/>
                <w:right w:val="none" w:sz="0" w:space="0" w:color="auto"/>
              </w:divBdr>
              <w:divsChild>
                <w:div w:id="1580091382">
                  <w:marLeft w:val="0"/>
                  <w:marRight w:val="0"/>
                  <w:marTop w:val="0"/>
                  <w:marBottom w:val="0"/>
                  <w:divBdr>
                    <w:top w:val="none" w:sz="0" w:space="0" w:color="auto"/>
                    <w:left w:val="none" w:sz="0" w:space="0" w:color="auto"/>
                    <w:bottom w:val="none" w:sz="0" w:space="0" w:color="auto"/>
                    <w:right w:val="none" w:sz="0" w:space="0" w:color="auto"/>
                  </w:divBdr>
                  <w:divsChild>
                    <w:div w:id="1499271699">
                      <w:marLeft w:val="0"/>
                      <w:marRight w:val="0"/>
                      <w:marTop w:val="0"/>
                      <w:marBottom w:val="0"/>
                      <w:divBdr>
                        <w:top w:val="none" w:sz="0" w:space="0" w:color="auto"/>
                        <w:left w:val="none" w:sz="0" w:space="0" w:color="auto"/>
                        <w:bottom w:val="none" w:sz="0" w:space="0" w:color="auto"/>
                        <w:right w:val="none" w:sz="0" w:space="0" w:color="auto"/>
                      </w:divBdr>
                      <w:divsChild>
                        <w:div w:id="1572888578">
                          <w:marLeft w:val="0"/>
                          <w:marRight w:val="0"/>
                          <w:marTop w:val="0"/>
                          <w:marBottom w:val="0"/>
                          <w:divBdr>
                            <w:top w:val="none" w:sz="0" w:space="0" w:color="auto"/>
                            <w:left w:val="none" w:sz="0" w:space="0" w:color="auto"/>
                            <w:bottom w:val="none" w:sz="0" w:space="0" w:color="auto"/>
                            <w:right w:val="none" w:sz="0" w:space="0" w:color="auto"/>
                          </w:divBdr>
                          <w:divsChild>
                            <w:div w:id="1949894275">
                              <w:marLeft w:val="0"/>
                              <w:marRight w:val="0"/>
                              <w:marTop w:val="0"/>
                              <w:marBottom w:val="0"/>
                              <w:divBdr>
                                <w:top w:val="none" w:sz="0" w:space="0" w:color="auto"/>
                                <w:left w:val="none" w:sz="0" w:space="0" w:color="auto"/>
                                <w:bottom w:val="none" w:sz="0" w:space="0" w:color="auto"/>
                                <w:right w:val="none" w:sz="0" w:space="0" w:color="auto"/>
                              </w:divBdr>
                              <w:divsChild>
                                <w:div w:id="335690375">
                                  <w:marLeft w:val="0"/>
                                  <w:marRight w:val="0"/>
                                  <w:marTop w:val="0"/>
                                  <w:marBottom w:val="0"/>
                                  <w:divBdr>
                                    <w:top w:val="none" w:sz="0" w:space="0" w:color="auto"/>
                                    <w:left w:val="none" w:sz="0" w:space="0" w:color="auto"/>
                                    <w:bottom w:val="none" w:sz="0" w:space="0" w:color="auto"/>
                                    <w:right w:val="none" w:sz="0" w:space="0" w:color="auto"/>
                                  </w:divBdr>
                                  <w:divsChild>
                                    <w:div w:id="194730998">
                                      <w:marLeft w:val="0"/>
                                      <w:marRight w:val="0"/>
                                      <w:marTop w:val="0"/>
                                      <w:marBottom w:val="0"/>
                                      <w:divBdr>
                                        <w:top w:val="none" w:sz="0" w:space="0" w:color="auto"/>
                                        <w:left w:val="none" w:sz="0" w:space="0" w:color="auto"/>
                                        <w:bottom w:val="none" w:sz="0" w:space="0" w:color="auto"/>
                                        <w:right w:val="none" w:sz="0" w:space="0" w:color="auto"/>
                                      </w:divBdr>
                                      <w:divsChild>
                                        <w:div w:id="13200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777592">
      <w:bodyDiv w:val="1"/>
      <w:marLeft w:val="0"/>
      <w:marRight w:val="0"/>
      <w:marTop w:val="0"/>
      <w:marBottom w:val="0"/>
      <w:divBdr>
        <w:top w:val="none" w:sz="0" w:space="0" w:color="auto"/>
        <w:left w:val="none" w:sz="0" w:space="0" w:color="auto"/>
        <w:bottom w:val="none" w:sz="0" w:space="0" w:color="auto"/>
        <w:right w:val="none" w:sz="0" w:space="0" w:color="auto"/>
      </w:divBdr>
      <w:divsChild>
        <w:div w:id="1957325415">
          <w:marLeft w:val="0"/>
          <w:marRight w:val="0"/>
          <w:marTop w:val="0"/>
          <w:marBottom w:val="375"/>
          <w:divBdr>
            <w:top w:val="none" w:sz="0" w:space="0" w:color="auto"/>
            <w:left w:val="none" w:sz="0" w:space="0" w:color="auto"/>
            <w:bottom w:val="none" w:sz="0" w:space="0" w:color="auto"/>
            <w:right w:val="none" w:sz="0" w:space="0" w:color="auto"/>
          </w:divBdr>
        </w:div>
        <w:div w:id="1257983755">
          <w:marLeft w:val="0"/>
          <w:marRight w:val="0"/>
          <w:marTop w:val="0"/>
          <w:marBottom w:val="0"/>
          <w:divBdr>
            <w:top w:val="none" w:sz="0" w:space="0" w:color="auto"/>
            <w:left w:val="none" w:sz="0" w:space="0" w:color="auto"/>
            <w:bottom w:val="none" w:sz="0" w:space="0" w:color="auto"/>
            <w:right w:val="none" w:sz="0" w:space="0" w:color="auto"/>
          </w:divBdr>
          <w:divsChild>
            <w:div w:id="1212500569">
              <w:marLeft w:val="0"/>
              <w:marRight w:val="0"/>
              <w:marTop w:val="0"/>
              <w:marBottom w:val="0"/>
              <w:divBdr>
                <w:top w:val="none" w:sz="0" w:space="0" w:color="auto"/>
                <w:left w:val="none" w:sz="0" w:space="0" w:color="auto"/>
                <w:bottom w:val="none" w:sz="0" w:space="0" w:color="auto"/>
                <w:right w:val="none" w:sz="0" w:space="0" w:color="auto"/>
              </w:divBdr>
              <w:divsChild>
                <w:div w:id="1248687394">
                  <w:marLeft w:val="0"/>
                  <w:marRight w:val="0"/>
                  <w:marTop w:val="0"/>
                  <w:marBottom w:val="0"/>
                  <w:divBdr>
                    <w:top w:val="none" w:sz="0" w:space="0" w:color="auto"/>
                    <w:left w:val="none" w:sz="0" w:space="0" w:color="auto"/>
                    <w:bottom w:val="none" w:sz="0" w:space="0" w:color="auto"/>
                    <w:right w:val="none" w:sz="0" w:space="0" w:color="auto"/>
                  </w:divBdr>
                  <w:divsChild>
                    <w:div w:id="1018122734">
                      <w:marLeft w:val="0"/>
                      <w:marRight w:val="0"/>
                      <w:marTop w:val="0"/>
                      <w:marBottom w:val="0"/>
                      <w:divBdr>
                        <w:top w:val="none" w:sz="0" w:space="0" w:color="auto"/>
                        <w:left w:val="none" w:sz="0" w:space="0" w:color="auto"/>
                        <w:bottom w:val="none" w:sz="0" w:space="0" w:color="auto"/>
                        <w:right w:val="none" w:sz="0" w:space="0" w:color="auto"/>
                      </w:divBdr>
                      <w:divsChild>
                        <w:div w:id="2032224162">
                          <w:marLeft w:val="0"/>
                          <w:marRight w:val="0"/>
                          <w:marTop w:val="0"/>
                          <w:marBottom w:val="0"/>
                          <w:divBdr>
                            <w:top w:val="none" w:sz="0" w:space="0" w:color="auto"/>
                            <w:left w:val="none" w:sz="0" w:space="0" w:color="auto"/>
                            <w:bottom w:val="none" w:sz="0" w:space="0" w:color="auto"/>
                            <w:right w:val="none" w:sz="0" w:space="0" w:color="auto"/>
                          </w:divBdr>
                          <w:divsChild>
                            <w:div w:id="2011103832">
                              <w:marLeft w:val="0"/>
                              <w:marRight w:val="0"/>
                              <w:marTop w:val="0"/>
                              <w:marBottom w:val="0"/>
                              <w:divBdr>
                                <w:top w:val="none" w:sz="0" w:space="0" w:color="auto"/>
                                <w:left w:val="none" w:sz="0" w:space="0" w:color="auto"/>
                                <w:bottom w:val="none" w:sz="0" w:space="0" w:color="auto"/>
                                <w:right w:val="none" w:sz="0" w:space="0" w:color="auto"/>
                              </w:divBdr>
                              <w:divsChild>
                                <w:div w:id="65687264">
                                  <w:marLeft w:val="0"/>
                                  <w:marRight w:val="0"/>
                                  <w:marTop w:val="0"/>
                                  <w:marBottom w:val="0"/>
                                  <w:divBdr>
                                    <w:top w:val="none" w:sz="0" w:space="0" w:color="auto"/>
                                    <w:left w:val="none" w:sz="0" w:space="0" w:color="auto"/>
                                    <w:bottom w:val="none" w:sz="0" w:space="0" w:color="auto"/>
                                    <w:right w:val="none" w:sz="0" w:space="0" w:color="auto"/>
                                  </w:divBdr>
                                  <w:divsChild>
                                    <w:div w:id="250703159">
                                      <w:marLeft w:val="0"/>
                                      <w:marRight w:val="0"/>
                                      <w:marTop w:val="0"/>
                                      <w:marBottom w:val="0"/>
                                      <w:divBdr>
                                        <w:top w:val="none" w:sz="0" w:space="0" w:color="auto"/>
                                        <w:left w:val="none" w:sz="0" w:space="0" w:color="auto"/>
                                        <w:bottom w:val="none" w:sz="0" w:space="0" w:color="auto"/>
                                        <w:right w:val="none" w:sz="0" w:space="0" w:color="auto"/>
                                      </w:divBdr>
                                      <w:divsChild>
                                        <w:div w:id="5653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2024-06-27T20:44:00Z</dcterms:created>
  <dcterms:modified xsi:type="dcterms:W3CDTF">2024-06-27T20:45:00Z</dcterms:modified>
</cp:coreProperties>
</file>