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4D64B" w14:textId="77777777" w:rsidR="002D6080" w:rsidRPr="0017195A" w:rsidRDefault="002D6080" w:rsidP="002D6080">
      <w:pPr>
        <w:pStyle w:val="Sinespaciado"/>
      </w:pPr>
      <w:bookmarkStart w:id="0" w:name="_Hlk170213699"/>
      <w:bookmarkStart w:id="1" w:name="_Hlk170224143"/>
      <w:bookmarkStart w:id="2" w:name="_Hlk170296020"/>
    </w:p>
    <w:p w14:paraId="2C4DD2B0" w14:textId="77777777" w:rsidR="002D6080" w:rsidRPr="0017195A" w:rsidRDefault="002D6080" w:rsidP="002D6080">
      <w:pPr>
        <w:pStyle w:val="Sinespaciado"/>
        <w:jc w:val="center"/>
      </w:pPr>
    </w:p>
    <w:p w14:paraId="409882CE" w14:textId="77777777" w:rsidR="002D6080" w:rsidRPr="0017195A" w:rsidRDefault="002D6080" w:rsidP="002D6080">
      <w:pPr>
        <w:pStyle w:val="Sinespaciado"/>
        <w:jc w:val="center"/>
      </w:pPr>
      <w:r w:rsidRPr="0017195A">
        <w:t>BOLETÍN DE PRENSA</w:t>
      </w:r>
    </w:p>
    <w:p w14:paraId="35DEDCA6" w14:textId="77777777" w:rsidR="002D6080" w:rsidRPr="0017195A" w:rsidRDefault="002D6080" w:rsidP="002D6080">
      <w:pPr>
        <w:pStyle w:val="Sinespaciado"/>
        <w:jc w:val="center"/>
      </w:pPr>
    </w:p>
    <w:p w14:paraId="41C38E8B" w14:textId="1A6B6F1B" w:rsidR="002D6080" w:rsidRDefault="002D6080" w:rsidP="002D6080">
      <w:pPr>
        <w:pStyle w:val="Sinespaciado"/>
      </w:pPr>
      <w:r w:rsidRPr="0017195A">
        <w:t>HGPT, 0</w:t>
      </w:r>
      <w:r>
        <w:t>9</w:t>
      </w:r>
      <w:r>
        <w:t>9</w:t>
      </w:r>
      <w:r w:rsidRPr="0017195A">
        <w:t xml:space="preserve"> </w:t>
      </w:r>
      <w:r>
        <w:t>20</w:t>
      </w:r>
      <w:r w:rsidRPr="0017195A">
        <w:t>/</w:t>
      </w:r>
      <w:r>
        <w:t>12</w:t>
      </w:r>
      <w:r w:rsidRPr="0017195A">
        <w:t>/2023</w:t>
      </w:r>
    </w:p>
    <w:p w14:paraId="064033DB" w14:textId="77777777" w:rsidR="002D6080" w:rsidRPr="0017195A" w:rsidRDefault="002D6080" w:rsidP="002D6080">
      <w:pPr>
        <w:pStyle w:val="Sinespaciado"/>
      </w:pPr>
    </w:p>
    <w:bookmarkEnd w:id="0"/>
    <w:bookmarkEnd w:id="1"/>
    <w:bookmarkEnd w:id="2"/>
    <w:p w14:paraId="1D772CDF" w14:textId="77777777" w:rsidR="002D6080" w:rsidRDefault="002D6080" w:rsidP="002D6080">
      <w:pPr>
        <w:pStyle w:val="Sinespaciado"/>
        <w:jc w:val="center"/>
        <w:rPr>
          <w:b/>
          <w:bCs/>
        </w:rPr>
      </w:pPr>
      <w:r w:rsidRPr="002D6080">
        <w:rPr>
          <w:b/>
          <w:bCs/>
        </w:rPr>
        <w:t>SE ENTREGÓ OBRA DE REVESTIMIENTO CANAL ÓVALO ORTIZ DE LA ACEQUIA LALAMA</w:t>
      </w:r>
    </w:p>
    <w:p w14:paraId="76503B74" w14:textId="77777777" w:rsidR="002D6080" w:rsidRPr="002D6080" w:rsidRDefault="002D6080" w:rsidP="002D6080">
      <w:pPr>
        <w:pStyle w:val="Sinespaciado"/>
        <w:jc w:val="both"/>
        <w:rPr>
          <w:b/>
          <w:bCs/>
        </w:rPr>
      </w:pPr>
    </w:p>
    <w:p w14:paraId="0001171F" w14:textId="77777777" w:rsidR="002D6080" w:rsidRPr="002D6080" w:rsidRDefault="002D6080" w:rsidP="002D6080">
      <w:pPr>
        <w:pStyle w:val="Sinespaciado"/>
        <w:jc w:val="both"/>
      </w:pPr>
      <w:r w:rsidRPr="002D6080">
        <w:t>En los sectores de San Pedro y El Calvario de la parroquia Pishilata, cantón Ambato, se encuentra la acequia principal y pasos de agua del Óvalo Ortiz, parte vital de la red hídrica de la acequia Lalama. Tradicionalmente, esta conducción en suelo natural se extendía por 1.841,02 metros, enfrentando desafíos significativos que afectaban tanto a la tierra como a sus habitantes.</w:t>
      </w:r>
    </w:p>
    <w:p w14:paraId="44E0A4E7" w14:textId="77777777" w:rsidR="002D6080" w:rsidRPr="002D6080" w:rsidRDefault="002D6080" w:rsidP="002D6080">
      <w:pPr>
        <w:pStyle w:val="Sinespaciado"/>
        <w:jc w:val="both"/>
      </w:pPr>
      <w:r w:rsidRPr="002D6080">
        <w:t>La infraestructura existente, construida sobre terrenos arenosos y limosos, sufría una considerable pérdida de caudal debido a la infiltración, saturando el suelo y retrasando la entrega vital del agua a las zonas de riego. Esta situación no solo amenazaba la eficiencia del riego sino también la seguridad de los regantes debido a la inestabilidad de los pasos y servidumbres de agua.</w:t>
      </w:r>
    </w:p>
    <w:p w14:paraId="792304F0" w14:textId="77777777" w:rsidR="002D6080" w:rsidRPr="002D6080" w:rsidRDefault="002D6080" w:rsidP="002D6080">
      <w:pPr>
        <w:pStyle w:val="Sinespaciado"/>
        <w:jc w:val="both"/>
      </w:pPr>
      <w:r w:rsidRPr="002D6080">
        <w:t>Bajo la visión liderada por Manuel Caizabanda, Prefecto Provincial, el Gobierno Provincial de Tungurahua ha reconocido y abrazado su rol en mejorar las condiciones de vida de la comunidad. </w:t>
      </w:r>
      <w:r w:rsidRPr="002D6080">
        <w:rPr>
          <w:i/>
          <w:iCs/>
        </w:rPr>
        <w:t>«Los tungurahuenses son aliados estratégicos, trabajamos en obras que mejoren las condiciones de vida de la ciudadanía con el compromiso de ser la mejor provincia que trabaja en base a una planificación con las necesidades y prioridades previstas por la ciudadanía»</w:t>
      </w:r>
      <w:r w:rsidRPr="002D6080">
        <w:t>, afirmó Caizabanda.</w:t>
      </w:r>
    </w:p>
    <w:p w14:paraId="4F815CC7" w14:textId="77777777" w:rsidR="002D6080" w:rsidRPr="002D6080" w:rsidRDefault="002D6080" w:rsidP="002D6080">
      <w:pPr>
        <w:pStyle w:val="Sinespaciado"/>
        <w:jc w:val="both"/>
      </w:pPr>
      <w:r w:rsidRPr="002D6080">
        <w:t>Como respuesta a esta necesidad crítica, la corporación provincial ha emprendido una significativa iniciativa de revestimiento y embaulamiento del Óvalo Ortiz de la acequia Lalama. Con una inversión de $122.000,00 y un plazo de ejecución de 60 días, esta obra transformadora promete cambiar la cara de la agricultura y la vida cotidiana en San Pedro y El Calvario.</w:t>
      </w:r>
    </w:p>
    <w:p w14:paraId="30D12638" w14:textId="77777777" w:rsidR="002D6080" w:rsidRPr="002D6080" w:rsidRDefault="002D6080" w:rsidP="002D6080">
      <w:pPr>
        <w:pStyle w:val="Sinespaciado"/>
        <w:jc w:val="both"/>
      </w:pPr>
      <w:r w:rsidRPr="002D6080">
        <w:t>La conducción principal ahora cuenta con revestimiento de hormigón simple y, en ciertos tramos críticos, hormigón armado para combatir el asentamiento debido a la naturaleza del suelo. Los pasos de agua han sido reforzados con hormigón armado y una instalación de tubería PVC corrugada que se extiende a lo largo de 230 metros, garantizando una conducción más segura y eficiente del agua.</w:t>
      </w:r>
    </w:p>
    <w:p w14:paraId="62B409B5" w14:textId="77777777" w:rsidR="002D6080" w:rsidRPr="002D6080" w:rsidRDefault="002D6080" w:rsidP="002D6080">
      <w:pPr>
        <w:pStyle w:val="Sinespaciado"/>
        <w:jc w:val="both"/>
      </w:pPr>
      <w:r w:rsidRPr="002D6080">
        <w:t>Este proyecto no solo mejora la conducción del agua hacia 200 hectáreas de tierras agrícolas, beneficiando directamente a 196 regantes, sino que también fortalece la infraestructura para la comunidad ampliada. Los agricultores de la zona, dedicados al cultivo de maíz, alfalfa, papas y otros productos, ahora disfrutan de una mejorada gestión del agua, lo que resulta en una mayor calidad y cantidad de productos para ingresar a los mercados.</w:t>
      </w:r>
    </w:p>
    <w:p w14:paraId="4ACC76C2" w14:textId="77777777" w:rsidR="002D6080" w:rsidRPr="002D6080" w:rsidRDefault="002D6080" w:rsidP="002D6080">
      <w:pPr>
        <w:pStyle w:val="Sinespaciado"/>
        <w:jc w:val="both"/>
      </w:pPr>
    </w:p>
    <w:p w14:paraId="3AC871C9" w14:textId="77777777" w:rsidR="002D6080" w:rsidRPr="002D6080" w:rsidRDefault="002D6080" w:rsidP="002D6080">
      <w:pPr>
        <w:jc w:val="both"/>
      </w:pPr>
    </w:p>
    <w:sectPr w:rsidR="002D6080" w:rsidRPr="002D6080" w:rsidSect="002D6080">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F8F5F"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7C44CE39" wp14:editId="76A86AA6">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4D3FC"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6746582B" wp14:editId="10B148DC">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80"/>
    <w:rsid w:val="002D6080"/>
    <w:rsid w:val="00471B8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9BF9"/>
  <w15:chartTrackingRefBased/>
  <w15:docId w15:val="{D9D4809A-0441-4DA9-B75C-EF7FD9EC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080"/>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2D6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6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60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60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60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608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608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608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608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60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60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60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60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60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60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60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60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6080"/>
    <w:rPr>
      <w:rFonts w:eastAsiaTheme="majorEastAsia" w:cstheme="majorBidi"/>
      <w:color w:val="272727" w:themeColor="text1" w:themeTint="D8"/>
    </w:rPr>
  </w:style>
  <w:style w:type="paragraph" w:styleId="Ttulo">
    <w:name w:val="Title"/>
    <w:basedOn w:val="Normal"/>
    <w:next w:val="Normal"/>
    <w:link w:val="TtuloCar"/>
    <w:uiPriority w:val="10"/>
    <w:qFormat/>
    <w:rsid w:val="002D608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60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60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60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6080"/>
    <w:pPr>
      <w:spacing w:before="160"/>
      <w:jc w:val="center"/>
    </w:pPr>
    <w:rPr>
      <w:i/>
      <w:iCs/>
      <w:color w:val="404040" w:themeColor="text1" w:themeTint="BF"/>
    </w:rPr>
  </w:style>
  <w:style w:type="character" w:customStyle="1" w:styleId="CitaCar">
    <w:name w:val="Cita Car"/>
    <w:basedOn w:val="Fuentedeprrafopredeter"/>
    <w:link w:val="Cita"/>
    <w:uiPriority w:val="29"/>
    <w:rsid w:val="002D6080"/>
    <w:rPr>
      <w:i/>
      <w:iCs/>
      <w:color w:val="404040" w:themeColor="text1" w:themeTint="BF"/>
    </w:rPr>
  </w:style>
  <w:style w:type="paragraph" w:styleId="Prrafodelista">
    <w:name w:val="List Paragraph"/>
    <w:basedOn w:val="Normal"/>
    <w:uiPriority w:val="34"/>
    <w:qFormat/>
    <w:rsid w:val="002D6080"/>
    <w:pPr>
      <w:ind w:left="720"/>
      <w:contextualSpacing/>
    </w:pPr>
  </w:style>
  <w:style w:type="character" w:styleId="nfasisintenso">
    <w:name w:val="Intense Emphasis"/>
    <w:basedOn w:val="Fuentedeprrafopredeter"/>
    <w:uiPriority w:val="21"/>
    <w:qFormat/>
    <w:rsid w:val="002D6080"/>
    <w:rPr>
      <w:i/>
      <w:iCs/>
      <w:color w:val="0F4761" w:themeColor="accent1" w:themeShade="BF"/>
    </w:rPr>
  </w:style>
  <w:style w:type="paragraph" w:styleId="Citadestacada">
    <w:name w:val="Intense Quote"/>
    <w:basedOn w:val="Normal"/>
    <w:next w:val="Normal"/>
    <w:link w:val="CitadestacadaCar"/>
    <w:uiPriority w:val="30"/>
    <w:qFormat/>
    <w:rsid w:val="002D6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6080"/>
    <w:rPr>
      <w:i/>
      <w:iCs/>
      <w:color w:val="0F4761" w:themeColor="accent1" w:themeShade="BF"/>
    </w:rPr>
  </w:style>
  <w:style w:type="character" w:styleId="Referenciaintensa">
    <w:name w:val="Intense Reference"/>
    <w:basedOn w:val="Fuentedeprrafopredeter"/>
    <w:uiPriority w:val="32"/>
    <w:qFormat/>
    <w:rsid w:val="002D6080"/>
    <w:rPr>
      <w:b/>
      <w:bCs/>
      <w:smallCaps/>
      <w:color w:val="0F4761" w:themeColor="accent1" w:themeShade="BF"/>
      <w:spacing w:val="5"/>
    </w:rPr>
  </w:style>
  <w:style w:type="paragraph" w:styleId="Sinespaciado">
    <w:name w:val="No Spacing"/>
    <w:uiPriority w:val="1"/>
    <w:qFormat/>
    <w:rsid w:val="002D6080"/>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2D6080"/>
    <w:pPr>
      <w:tabs>
        <w:tab w:val="center" w:pos="4252"/>
        <w:tab w:val="right" w:pos="8504"/>
      </w:tabs>
    </w:pPr>
  </w:style>
  <w:style w:type="character" w:customStyle="1" w:styleId="EncabezadoCar">
    <w:name w:val="Encabezado Car"/>
    <w:basedOn w:val="Fuentedeprrafopredeter"/>
    <w:link w:val="Encabezado"/>
    <w:uiPriority w:val="99"/>
    <w:rsid w:val="002D6080"/>
    <w:rPr>
      <w:rFonts w:ascii="Calibri" w:eastAsia="Calibri" w:hAnsi="Calibri" w:cs="Times New Roman"/>
      <w:kern w:val="0"/>
      <w14:ligatures w14:val="none"/>
    </w:rPr>
  </w:style>
  <w:style w:type="paragraph" w:styleId="Piedepgina">
    <w:name w:val="footer"/>
    <w:basedOn w:val="Normal"/>
    <w:link w:val="PiedepginaCar"/>
    <w:uiPriority w:val="99"/>
    <w:unhideWhenUsed/>
    <w:rsid w:val="002D6080"/>
    <w:pPr>
      <w:tabs>
        <w:tab w:val="center" w:pos="4252"/>
        <w:tab w:val="right" w:pos="8504"/>
      </w:tabs>
    </w:pPr>
  </w:style>
  <w:style w:type="character" w:customStyle="1" w:styleId="PiedepginaCar">
    <w:name w:val="Pie de página Car"/>
    <w:basedOn w:val="Fuentedeprrafopredeter"/>
    <w:link w:val="Piedepgina"/>
    <w:uiPriority w:val="99"/>
    <w:rsid w:val="002D608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223877">
      <w:bodyDiv w:val="1"/>
      <w:marLeft w:val="0"/>
      <w:marRight w:val="0"/>
      <w:marTop w:val="0"/>
      <w:marBottom w:val="0"/>
      <w:divBdr>
        <w:top w:val="none" w:sz="0" w:space="0" w:color="auto"/>
        <w:left w:val="none" w:sz="0" w:space="0" w:color="auto"/>
        <w:bottom w:val="none" w:sz="0" w:space="0" w:color="auto"/>
        <w:right w:val="none" w:sz="0" w:space="0" w:color="auto"/>
      </w:divBdr>
      <w:divsChild>
        <w:div w:id="568855331">
          <w:marLeft w:val="0"/>
          <w:marRight w:val="0"/>
          <w:marTop w:val="0"/>
          <w:marBottom w:val="375"/>
          <w:divBdr>
            <w:top w:val="none" w:sz="0" w:space="0" w:color="auto"/>
            <w:left w:val="none" w:sz="0" w:space="0" w:color="auto"/>
            <w:bottom w:val="none" w:sz="0" w:space="0" w:color="auto"/>
            <w:right w:val="none" w:sz="0" w:space="0" w:color="auto"/>
          </w:divBdr>
        </w:div>
        <w:div w:id="1748260314">
          <w:marLeft w:val="0"/>
          <w:marRight w:val="0"/>
          <w:marTop w:val="0"/>
          <w:marBottom w:val="0"/>
          <w:divBdr>
            <w:top w:val="none" w:sz="0" w:space="0" w:color="auto"/>
            <w:left w:val="none" w:sz="0" w:space="0" w:color="auto"/>
            <w:bottom w:val="none" w:sz="0" w:space="0" w:color="auto"/>
            <w:right w:val="none" w:sz="0" w:space="0" w:color="auto"/>
          </w:divBdr>
          <w:divsChild>
            <w:div w:id="2014643306">
              <w:marLeft w:val="0"/>
              <w:marRight w:val="0"/>
              <w:marTop w:val="0"/>
              <w:marBottom w:val="0"/>
              <w:divBdr>
                <w:top w:val="none" w:sz="0" w:space="0" w:color="auto"/>
                <w:left w:val="none" w:sz="0" w:space="0" w:color="auto"/>
                <w:bottom w:val="none" w:sz="0" w:space="0" w:color="auto"/>
                <w:right w:val="none" w:sz="0" w:space="0" w:color="auto"/>
              </w:divBdr>
              <w:divsChild>
                <w:div w:id="1409841257">
                  <w:marLeft w:val="0"/>
                  <w:marRight w:val="0"/>
                  <w:marTop w:val="0"/>
                  <w:marBottom w:val="0"/>
                  <w:divBdr>
                    <w:top w:val="none" w:sz="0" w:space="0" w:color="auto"/>
                    <w:left w:val="none" w:sz="0" w:space="0" w:color="auto"/>
                    <w:bottom w:val="none" w:sz="0" w:space="0" w:color="auto"/>
                    <w:right w:val="none" w:sz="0" w:space="0" w:color="auto"/>
                  </w:divBdr>
                  <w:divsChild>
                    <w:div w:id="924918935">
                      <w:marLeft w:val="0"/>
                      <w:marRight w:val="0"/>
                      <w:marTop w:val="0"/>
                      <w:marBottom w:val="0"/>
                      <w:divBdr>
                        <w:top w:val="none" w:sz="0" w:space="0" w:color="auto"/>
                        <w:left w:val="none" w:sz="0" w:space="0" w:color="auto"/>
                        <w:bottom w:val="none" w:sz="0" w:space="0" w:color="auto"/>
                        <w:right w:val="none" w:sz="0" w:space="0" w:color="auto"/>
                      </w:divBdr>
                      <w:divsChild>
                        <w:div w:id="2144611696">
                          <w:marLeft w:val="0"/>
                          <w:marRight w:val="0"/>
                          <w:marTop w:val="0"/>
                          <w:marBottom w:val="0"/>
                          <w:divBdr>
                            <w:top w:val="none" w:sz="0" w:space="0" w:color="auto"/>
                            <w:left w:val="none" w:sz="0" w:space="0" w:color="auto"/>
                            <w:bottom w:val="none" w:sz="0" w:space="0" w:color="auto"/>
                            <w:right w:val="none" w:sz="0" w:space="0" w:color="auto"/>
                          </w:divBdr>
                          <w:divsChild>
                            <w:div w:id="1017385491">
                              <w:marLeft w:val="0"/>
                              <w:marRight w:val="0"/>
                              <w:marTop w:val="0"/>
                              <w:marBottom w:val="0"/>
                              <w:divBdr>
                                <w:top w:val="none" w:sz="0" w:space="0" w:color="auto"/>
                                <w:left w:val="none" w:sz="0" w:space="0" w:color="auto"/>
                                <w:bottom w:val="none" w:sz="0" w:space="0" w:color="auto"/>
                                <w:right w:val="none" w:sz="0" w:space="0" w:color="auto"/>
                              </w:divBdr>
                              <w:divsChild>
                                <w:div w:id="1796176352">
                                  <w:marLeft w:val="0"/>
                                  <w:marRight w:val="0"/>
                                  <w:marTop w:val="0"/>
                                  <w:marBottom w:val="0"/>
                                  <w:divBdr>
                                    <w:top w:val="none" w:sz="0" w:space="0" w:color="auto"/>
                                    <w:left w:val="none" w:sz="0" w:space="0" w:color="auto"/>
                                    <w:bottom w:val="none" w:sz="0" w:space="0" w:color="auto"/>
                                    <w:right w:val="none" w:sz="0" w:space="0" w:color="auto"/>
                                  </w:divBdr>
                                  <w:divsChild>
                                    <w:div w:id="1404255539">
                                      <w:marLeft w:val="0"/>
                                      <w:marRight w:val="0"/>
                                      <w:marTop w:val="0"/>
                                      <w:marBottom w:val="0"/>
                                      <w:divBdr>
                                        <w:top w:val="none" w:sz="0" w:space="0" w:color="auto"/>
                                        <w:left w:val="none" w:sz="0" w:space="0" w:color="auto"/>
                                        <w:bottom w:val="none" w:sz="0" w:space="0" w:color="auto"/>
                                        <w:right w:val="none" w:sz="0" w:space="0" w:color="auto"/>
                                      </w:divBdr>
                                      <w:divsChild>
                                        <w:div w:id="116936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7712509">
      <w:bodyDiv w:val="1"/>
      <w:marLeft w:val="0"/>
      <w:marRight w:val="0"/>
      <w:marTop w:val="0"/>
      <w:marBottom w:val="0"/>
      <w:divBdr>
        <w:top w:val="none" w:sz="0" w:space="0" w:color="auto"/>
        <w:left w:val="none" w:sz="0" w:space="0" w:color="auto"/>
        <w:bottom w:val="none" w:sz="0" w:space="0" w:color="auto"/>
        <w:right w:val="none" w:sz="0" w:space="0" w:color="auto"/>
      </w:divBdr>
      <w:divsChild>
        <w:div w:id="866215327">
          <w:marLeft w:val="0"/>
          <w:marRight w:val="0"/>
          <w:marTop w:val="0"/>
          <w:marBottom w:val="375"/>
          <w:divBdr>
            <w:top w:val="none" w:sz="0" w:space="0" w:color="auto"/>
            <w:left w:val="none" w:sz="0" w:space="0" w:color="auto"/>
            <w:bottom w:val="none" w:sz="0" w:space="0" w:color="auto"/>
            <w:right w:val="none" w:sz="0" w:space="0" w:color="auto"/>
          </w:divBdr>
        </w:div>
        <w:div w:id="1888907807">
          <w:marLeft w:val="0"/>
          <w:marRight w:val="0"/>
          <w:marTop w:val="0"/>
          <w:marBottom w:val="0"/>
          <w:divBdr>
            <w:top w:val="none" w:sz="0" w:space="0" w:color="auto"/>
            <w:left w:val="none" w:sz="0" w:space="0" w:color="auto"/>
            <w:bottom w:val="none" w:sz="0" w:space="0" w:color="auto"/>
            <w:right w:val="none" w:sz="0" w:space="0" w:color="auto"/>
          </w:divBdr>
          <w:divsChild>
            <w:div w:id="293214399">
              <w:marLeft w:val="0"/>
              <w:marRight w:val="0"/>
              <w:marTop w:val="0"/>
              <w:marBottom w:val="0"/>
              <w:divBdr>
                <w:top w:val="none" w:sz="0" w:space="0" w:color="auto"/>
                <w:left w:val="none" w:sz="0" w:space="0" w:color="auto"/>
                <w:bottom w:val="none" w:sz="0" w:space="0" w:color="auto"/>
                <w:right w:val="none" w:sz="0" w:space="0" w:color="auto"/>
              </w:divBdr>
              <w:divsChild>
                <w:div w:id="1392999620">
                  <w:marLeft w:val="0"/>
                  <w:marRight w:val="0"/>
                  <w:marTop w:val="0"/>
                  <w:marBottom w:val="0"/>
                  <w:divBdr>
                    <w:top w:val="none" w:sz="0" w:space="0" w:color="auto"/>
                    <w:left w:val="none" w:sz="0" w:space="0" w:color="auto"/>
                    <w:bottom w:val="none" w:sz="0" w:space="0" w:color="auto"/>
                    <w:right w:val="none" w:sz="0" w:space="0" w:color="auto"/>
                  </w:divBdr>
                  <w:divsChild>
                    <w:div w:id="1067998390">
                      <w:marLeft w:val="0"/>
                      <w:marRight w:val="0"/>
                      <w:marTop w:val="0"/>
                      <w:marBottom w:val="0"/>
                      <w:divBdr>
                        <w:top w:val="none" w:sz="0" w:space="0" w:color="auto"/>
                        <w:left w:val="none" w:sz="0" w:space="0" w:color="auto"/>
                        <w:bottom w:val="none" w:sz="0" w:space="0" w:color="auto"/>
                        <w:right w:val="none" w:sz="0" w:space="0" w:color="auto"/>
                      </w:divBdr>
                      <w:divsChild>
                        <w:div w:id="2024742609">
                          <w:marLeft w:val="0"/>
                          <w:marRight w:val="0"/>
                          <w:marTop w:val="0"/>
                          <w:marBottom w:val="0"/>
                          <w:divBdr>
                            <w:top w:val="none" w:sz="0" w:space="0" w:color="auto"/>
                            <w:left w:val="none" w:sz="0" w:space="0" w:color="auto"/>
                            <w:bottom w:val="none" w:sz="0" w:space="0" w:color="auto"/>
                            <w:right w:val="none" w:sz="0" w:space="0" w:color="auto"/>
                          </w:divBdr>
                          <w:divsChild>
                            <w:div w:id="2066834996">
                              <w:marLeft w:val="0"/>
                              <w:marRight w:val="0"/>
                              <w:marTop w:val="0"/>
                              <w:marBottom w:val="0"/>
                              <w:divBdr>
                                <w:top w:val="none" w:sz="0" w:space="0" w:color="auto"/>
                                <w:left w:val="none" w:sz="0" w:space="0" w:color="auto"/>
                                <w:bottom w:val="none" w:sz="0" w:space="0" w:color="auto"/>
                                <w:right w:val="none" w:sz="0" w:space="0" w:color="auto"/>
                              </w:divBdr>
                              <w:divsChild>
                                <w:div w:id="1532258284">
                                  <w:marLeft w:val="0"/>
                                  <w:marRight w:val="0"/>
                                  <w:marTop w:val="0"/>
                                  <w:marBottom w:val="0"/>
                                  <w:divBdr>
                                    <w:top w:val="none" w:sz="0" w:space="0" w:color="auto"/>
                                    <w:left w:val="none" w:sz="0" w:space="0" w:color="auto"/>
                                    <w:bottom w:val="none" w:sz="0" w:space="0" w:color="auto"/>
                                    <w:right w:val="none" w:sz="0" w:space="0" w:color="auto"/>
                                  </w:divBdr>
                                  <w:divsChild>
                                    <w:div w:id="1900357270">
                                      <w:marLeft w:val="0"/>
                                      <w:marRight w:val="0"/>
                                      <w:marTop w:val="0"/>
                                      <w:marBottom w:val="0"/>
                                      <w:divBdr>
                                        <w:top w:val="none" w:sz="0" w:space="0" w:color="auto"/>
                                        <w:left w:val="none" w:sz="0" w:space="0" w:color="auto"/>
                                        <w:bottom w:val="none" w:sz="0" w:space="0" w:color="auto"/>
                                        <w:right w:val="none" w:sz="0" w:space="0" w:color="auto"/>
                                      </w:divBdr>
                                      <w:divsChild>
                                        <w:div w:id="8492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2162</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2024-06-27T20:45:00Z</dcterms:created>
  <dcterms:modified xsi:type="dcterms:W3CDTF">2024-06-27T20:46:00Z</dcterms:modified>
</cp:coreProperties>
</file>