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E3E0" w14:textId="77777777" w:rsidR="00D2538C" w:rsidRDefault="00D2538C" w:rsidP="00D2538C">
      <w:pPr>
        <w:pStyle w:val="Sinespaciado"/>
        <w:rPr>
          <w:rFonts w:ascii="Arial" w:hAnsi="Arial" w:cs="Arial"/>
          <w:b/>
          <w:bCs/>
        </w:rPr>
      </w:pPr>
    </w:p>
    <w:p w14:paraId="2A30B75B" w14:textId="77777777" w:rsidR="00D2538C" w:rsidRDefault="00D2538C" w:rsidP="00D2538C">
      <w:pPr>
        <w:pStyle w:val="Sinespaciado"/>
        <w:jc w:val="center"/>
        <w:rPr>
          <w:rFonts w:ascii="Arial" w:hAnsi="Arial" w:cs="Arial"/>
          <w:b/>
          <w:bCs/>
        </w:rPr>
      </w:pPr>
    </w:p>
    <w:p w14:paraId="29F6F3A1" w14:textId="77777777" w:rsidR="00D2538C" w:rsidRDefault="00D2538C" w:rsidP="00D2538C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01ED2B9A" w14:textId="77777777" w:rsidR="00D2538C" w:rsidRDefault="00D2538C" w:rsidP="00D2538C">
      <w:pPr>
        <w:pStyle w:val="Sinespaciado"/>
        <w:jc w:val="center"/>
        <w:rPr>
          <w:rFonts w:ascii="Arial" w:hAnsi="Arial" w:cs="Arial"/>
          <w:b/>
          <w:bCs/>
        </w:rPr>
      </w:pPr>
    </w:p>
    <w:p w14:paraId="192A8E50" w14:textId="271B4336" w:rsidR="00D2538C" w:rsidRDefault="00D2538C" w:rsidP="00D2538C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00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 1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/01/2023</w:t>
      </w:r>
    </w:p>
    <w:p w14:paraId="3BACD6FD" w14:textId="77777777" w:rsidR="00D2538C" w:rsidRDefault="00D2538C" w:rsidP="00D2538C">
      <w:pPr>
        <w:pStyle w:val="Sinespaciado"/>
        <w:rPr>
          <w:rFonts w:ascii="Arial" w:hAnsi="Arial" w:cs="Arial"/>
          <w:b/>
          <w:bCs/>
        </w:rPr>
      </w:pPr>
    </w:p>
    <w:p w14:paraId="68AFDACF" w14:textId="10A24139" w:rsidR="00D2538C" w:rsidRPr="00D2538C" w:rsidRDefault="00D2538C" w:rsidP="00D253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2538C">
        <w:rPr>
          <w:rFonts w:ascii="Arial" w:eastAsia="Times New Roman" w:hAnsi="Arial" w:cs="Arial"/>
          <w:b/>
          <w:bCs/>
          <w:kern w:val="36"/>
          <w:sz w:val="24"/>
          <w:szCs w:val="24"/>
          <w:lang w:eastAsia="es-EC"/>
        </w:rPr>
        <w:t>Presentación y apertura de ofertas para la construcción del embalse Chiquicahua</w:t>
      </w:r>
    </w:p>
    <w:p w14:paraId="3D6A3215" w14:textId="77777777" w:rsidR="00D2538C" w:rsidRPr="00D2538C" w:rsidRDefault="00D2538C" w:rsidP="00D2538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lang w:eastAsia="es-EC"/>
        </w:rPr>
      </w:pPr>
      <w:r w:rsidRPr="00D2538C">
        <w:rPr>
          <w:rFonts w:ascii="Arial" w:eastAsia="Times New Roman" w:hAnsi="Arial" w:cs="Arial"/>
          <w:spacing w:val="-8"/>
          <w:lang w:eastAsia="es-EC"/>
        </w:rPr>
        <w:t>El miércoles 18 de enero a las 11H00 en la Sala de Sesiones del Gobierno Provincial de Tungurahua, con la presencia de la Prefecta de Tungurahua, Subrogante, Lilia Villavicencio y los miembros que conforman el Comité de Apertura de Ofertas  conformado  por  las direcciones de Recursos Hídricos, Jurídico, Unidad de Compras Públicas y veedores, se procedió a la Presentación y apertura de ofertas para la construcción del Embalse Chiquicahua, un proyecto emblemático  que dotará de agua  en cantidad y calidad a los tungurahuenses cumpliendo de esta manera el plazo determinado para la entrega de ofertas.</w:t>
      </w:r>
    </w:p>
    <w:p w14:paraId="2E102546" w14:textId="77777777" w:rsidR="00D2538C" w:rsidRPr="00D2538C" w:rsidRDefault="00D2538C" w:rsidP="00D2538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lang w:eastAsia="es-EC"/>
        </w:rPr>
      </w:pPr>
      <w:r w:rsidRPr="00D2538C">
        <w:rPr>
          <w:rFonts w:ascii="Arial" w:eastAsia="Times New Roman" w:hAnsi="Arial" w:cs="Arial"/>
          <w:spacing w:val="-8"/>
          <w:lang w:eastAsia="es-EC"/>
        </w:rPr>
        <w:t>Posteriormente la Comisión Técnica, calificará las ofertas para luego establecer la convalidación, calificación definitiva y finalmente adjudicar a la empresa ganadora. De forma pública se dará a conocer el nombre de la firma ganadora que estará a cargo de la construcción del embalse. que tienen una inversión de 26 millones 600 mil dólares</w:t>
      </w:r>
    </w:p>
    <w:p w14:paraId="3C72B982" w14:textId="77777777" w:rsidR="00D2538C" w:rsidRPr="00D2538C" w:rsidRDefault="00D2538C" w:rsidP="00D2538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lang w:eastAsia="es-EC"/>
        </w:rPr>
      </w:pPr>
      <w:r w:rsidRPr="00D2538C">
        <w:rPr>
          <w:rFonts w:ascii="Arial" w:eastAsia="Times New Roman" w:hAnsi="Arial" w:cs="Arial"/>
          <w:spacing w:val="-8"/>
          <w:lang w:eastAsia="es-EC"/>
        </w:rPr>
        <w:t>Es importante mencionar que en el Portal de Compras Públicas se presentaron 2 ofertas, mientras que una empresa presentó su oferta de forma física. El segundo paso será la calificación, convalidación</w:t>
      </w:r>
    </w:p>
    <w:p w14:paraId="18438A38" w14:textId="77777777" w:rsidR="00D2538C" w:rsidRPr="00D2538C" w:rsidRDefault="00D2538C" w:rsidP="00D2538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lang w:eastAsia="es-EC"/>
        </w:rPr>
      </w:pPr>
      <w:r w:rsidRPr="00D2538C">
        <w:rPr>
          <w:rFonts w:ascii="Arial" w:eastAsia="Times New Roman" w:hAnsi="Arial" w:cs="Arial"/>
          <w:spacing w:val="-8"/>
          <w:lang w:eastAsia="es-EC"/>
        </w:rPr>
        <w:t>La prefecta Lilia Villavicencio, se mostró complacida porque la institución transparenta la ejecución de una obra esperada por varios sectores, exaltó la gestión cumplida para hacer realidad este proyecto y la responsabilidad y eficiencia con la que se continuará laborando hasta llegar al proceso de construcción de una obra esperada por muchos años.</w:t>
      </w:r>
    </w:p>
    <w:p w14:paraId="721A3F96" w14:textId="77777777" w:rsidR="00D2538C" w:rsidRPr="00D2538C" w:rsidRDefault="00D2538C" w:rsidP="00D2538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lang w:eastAsia="es-EC"/>
        </w:rPr>
      </w:pPr>
      <w:r w:rsidRPr="00D2538C">
        <w:rPr>
          <w:rFonts w:ascii="Arial" w:eastAsia="Times New Roman" w:hAnsi="Arial" w:cs="Arial"/>
          <w:spacing w:val="-8"/>
          <w:lang w:eastAsia="es-EC"/>
        </w:rPr>
        <w:t>Ángel Valdez, director de Recursos Hídricos y Conservación Ambiental, de la institución provincial, enfatizó que la institución provincial trabaja eficazmente para dotar de agua a los sectores rurales y hoy estamos ratificando el compromiso que asumió la actual administración del Gobierno Provincial de impulsar la construcción del embalse Chiquicahua.</w:t>
      </w:r>
    </w:p>
    <w:p w14:paraId="79EFCD75" w14:textId="77777777" w:rsidR="00D2538C" w:rsidRDefault="00D2538C"/>
    <w:sectPr w:rsidR="00D2538C" w:rsidSect="00D2538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6B2A6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C0A4C3A" wp14:editId="021B0FC3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433EE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1C44D42E" wp14:editId="178CB50C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8C"/>
    <w:rsid w:val="003F049D"/>
    <w:rsid w:val="00D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3972"/>
  <w15:chartTrackingRefBased/>
  <w15:docId w15:val="{5632DDE9-450B-4906-A65A-550B59F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8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3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3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3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3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53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53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53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53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53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5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5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3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53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53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53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53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53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5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25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53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25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53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253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53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253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5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53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538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2538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253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38C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253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38C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538C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0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6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2024-06-21T21:07:00Z</dcterms:created>
  <dcterms:modified xsi:type="dcterms:W3CDTF">2024-06-21T21:10:00Z</dcterms:modified>
</cp:coreProperties>
</file>