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CF082" w14:textId="77777777" w:rsidR="00AA7689" w:rsidRDefault="00AA7689" w:rsidP="00AA7689">
      <w:pPr>
        <w:pStyle w:val="Sinespaciado"/>
        <w:rPr>
          <w:rFonts w:ascii="Arial" w:hAnsi="Arial" w:cs="Arial"/>
          <w:b/>
          <w:bCs/>
        </w:rPr>
      </w:pPr>
      <w:bookmarkStart w:id="0" w:name="_Hlk170213699"/>
    </w:p>
    <w:p w14:paraId="1F63788E" w14:textId="77777777" w:rsidR="00AA7689" w:rsidRDefault="00AA7689" w:rsidP="00AA7689">
      <w:pPr>
        <w:pStyle w:val="Sinespaciado"/>
        <w:jc w:val="center"/>
        <w:rPr>
          <w:rFonts w:ascii="Arial" w:hAnsi="Arial" w:cs="Arial"/>
          <w:b/>
          <w:bCs/>
        </w:rPr>
      </w:pPr>
    </w:p>
    <w:p w14:paraId="4614A472" w14:textId="77777777" w:rsidR="00AA7689" w:rsidRDefault="00AA7689" w:rsidP="00AA7689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20F5807C" w14:textId="77777777" w:rsidR="00AA7689" w:rsidRDefault="00AA7689" w:rsidP="00AA7689">
      <w:pPr>
        <w:pStyle w:val="Sinespaciado"/>
        <w:jc w:val="center"/>
        <w:rPr>
          <w:rFonts w:ascii="Arial" w:hAnsi="Arial" w:cs="Arial"/>
          <w:b/>
          <w:bCs/>
        </w:rPr>
      </w:pPr>
    </w:p>
    <w:p w14:paraId="054ECB13" w14:textId="1A168AC0" w:rsidR="00AA7689" w:rsidRDefault="00AA7689" w:rsidP="00AA7689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02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0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/2023</w:t>
      </w:r>
    </w:p>
    <w:p w14:paraId="3AD149F5" w14:textId="77777777" w:rsidR="00AA7689" w:rsidRDefault="00AA7689" w:rsidP="00AA7689">
      <w:pPr>
        <w:pStyle w:val="Sinespaciado"/>
        <w:rPr>
          <w:rFonts w:ascii="Arial" w:hAnsi="Arial" w:cs="Arial"/>
          <w:b/>
          <w:bCs/>
        </w:rPr>
      </w:pPr>
    </w:p>
    <w:p w14:paraId="024E435A" w14:textId="77777777" w:rsidR="00AA7689" w:rsidRDefault="00AA7689" w:rsidP="00AA7689">
      <w:pPr>
        <w:pStyle w:val="Sinespaciado"/>
        <w:rPr>
          <w:rFonts w:ascii="Arial" w:hAnsi="Arial" w:cs="Arial"/>
          <w:b/>
          <w:bCs/>
        </w:rPr>
      </w:pPr>
    </w:p>
    <w:bookmarkEnd w:id="0"/>
    <w:p w14:paraId="43D175C1" w14:textId="77777777" w:rsidR="00AA7689" w:rsidRDefault="00AA7689" w:rsidP="00AA7689">
      <w:pPr>
        <w:jc w:val="center"/>
        <w:rPr>
          <w:b/>
          <w:bCs/>
        </w:rPr>
      </w:pPr>
      <w:r w:rsidRPr="00AA7689">
        <w:rPr>
          <w:b/>
          <w:bCs/>
        </w:rPr>
        <w:t>Entrega del Puente Emergente en San Antonio, Cantón Quero</w:t>
      </w:r>
    </w:p>
    <w:p w14:paraId="01056D77" w14:textId="77777777" w:rsidR="00AA7689" w:rsidRPr="00AA7689" w:rsidRDefault="00AA7689" w:rsidP="00AA7689">
      <w:pPr>
        <w:jc w:val="center"/>
        <w:rPr>
          <w:b/>
          <w:bCs/>
        </w:rPr>
      </w:pPr>
    </w:p>
    <w:p w14:paraId="559F3B1D" w14:textId="77777777" w:rsidR="00AA7689" w:rsidRPr="00AA7689" w:rsidRDefault="00AA7689" w:rsidP="00AA7689">
      <w:pPr>
        <w:jc w:val="both"/>
      </w:pPr>
      <w:r w:rsidRPr="00AA7689">
        <w:t>El Gobierno Provincial de Tungurahua entregó puente emergente en la comunidad de San Antonio del cantón Quero destruido por epoca de lluvia. La estructura, construida en base a una circular metálica con un diámetro de 5.35 m, brindará acceso seguro y fluido a los residentes de la zona.</w:t>
      </w:r>
    </w:p>
    <w:p w14:paraId="58ABA4BF" w14:textId="1FC067B4" w:rsidR="00AA7689" w:rsidRPr="00AA7689" w:rsidRDefault="00AA7689" w:rsidP="00AA7689">
      <w:pPr>
        <w:jc w:val="both"/>
      </w:pPr>
      <w:r w:rsidRPr="00AA7689">
        <w:t xml:space="preserve">El puente cuenta con una sección transversal amplia, capaz de permitir el paso tanto de agua como de residuos arrastrados por </w:t>
      </w:r>
      <w:r w:rsidRPr="00AA7689">
        <w:t>las tres</w:t>
      </w:r>
      <w:r w:rsidRPr="00AA7689">
        <w:t xml:space="preserve"> quebradas presentes en el sector. Su espesor de 4.75 mm garantiza su resistencia ante el peso del relleno y la carga vehicular. Además, se realizó obras complementarias, incluyendo cunetas, bordillos, aceras y muros de hormigón armado.</w:t>
      </w:r>
    </w:p>
    <w:p w14:paraId="4BDC0BBA" w14:textId="77777777" w:rsidR="00AA7689" w:rsidRPr="00AA7689" w:rsidRDefault="00AA7689" w:rsidP="00AA7689">
      <w:pPr>
        <w:jc w:val="both"/>
      </w:pPr>
      <w:r w:rsidRPr="00AA7689">
        <w:t>Además de seralizó el asfaltado de la vía de 200 m de longitud y un ancho aproximado de 7 m, presupuesto invertido en el puente asciende a 480000 dólares, siendo el 50% financiado por el municipio de Quero.</w:t>
      </w:r>
    </w:p>
    <w:p w14:paraId="53BABE54" w14:textId="15849BBB" w:rsidR="00AA7689" w:rsidRPr="00AA7689" w:rsidRDefault="00AA7689" w:rsidP="00AA7689">
      <w:pPr>
        <w:jc w:val="both"/>
      </w:pPr>
      <w:r w:rsidRPr="00AA7689">
        <w:t xml:space="preserve">Además, se informa que se está trabajando en la intervención de otra quebrada en el sector Cruz de Mayo Chocaló, con un costo estimado de 174000 dólares. El municipio </w:t>
      </w:r>
      <w:r w:rsidRPr="00AA7689">
        <w:t>de Quero</w:t>
      </w:r>
      <w:r w:rsidRPr="00AA7689">
        <w:t xml:space="preserve"> también </w:t>
      </w:r>
      <w:r w:rsidRPr="00AA7689">
        <w:t>aporto el</w:t>
      </w:r>
      <w:r w:rsidRPr="00AA7689">
        <w:t xml:space="preserve"> 50% de los fondos necesarios para esta obra.</w:t>
      </w:r>
    </w:p>
    <w:p w14:paraId="3E247B9A" w14:textId="77777777" w:rsidR="00AA7689" w:rsidRPr="00AA7689" w:rsidRDefault="00AA7689" w:rsidP="00AA7689">
      <w:pPr>
        <w:jc w:val="both"/>
      </w:pPr>
      <w:r w:rsidRPr="00AA7689">
        <w:t>Manuel Caizabanda, Prefecto de la Provincial de Tungurahua reafirma su compromiso de seguir colaborando con los municipios y las comunidades en la mejora de la infraestructura vial y el desarrollo agrícola de la región.</w:t>
      </w:r>
    </w:p>
    <w:p w14:paraId="2D3F0E16" w14:textId="77777777" w:rsidR="00AA7689" w:rsidRDefault="00AA7689" w:rsidP="00AA7689">
      <w:pPr>
        <w:jc w:val="center"/>
      </w:pPr>
    </w:p>
    <w:sectPr w:rsidR="00AA7689" w:rsidSect="00AA768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5C4C4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67AB598" wp14:editId="2C9532DB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5283A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160B6496" wp14:editId="4E1E9659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89"/>
    <w:rsid w:val="000C0F52"/>
    <w:rsid w:val="00A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000A"/>
  <w15:chartTrackingRefBased/>
  <w15:docId w15:val="{D0BB43C0-DCCC-4236-B1E2-0807C91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8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6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6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76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76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7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7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76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76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6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6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76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76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7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76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76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76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7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76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768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A768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A7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689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A7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68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78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8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6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2024-06-25T19:47:00Z</dcterms:created>
  <dcterms:modified xsi:type="dcterms:W3CDTF">2024-06-25T19:50:00Z</dcterms:modified>
</cp:coreProperties>
</file>