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2624" w14:textId="77777777" w:rsidR="00C36428" w:rsidRPr="0017195A" w:rsidRDefault="00C36428" w:rsidP="00C36428">
      <w:pPr>
        <w:pStyle w:val="Sinespaciado"/>
      </w:pPr>
      <w:bookmarkStart w:id="0" w:name="_Hlk170213699"/>
    </w:p>
    <w:p w14:paraId="30E6F624" w14:textId="77777777" w:rsidR="00C36428" w:rsidRPr="0017195A" w:rsidRDefault="00C36428" w:rsidP="00C36428">
      <w:pPr>
        <w:pStyle w:val="Sinespaciado"/>
        <w:jc w:val="center"/>
      </w:pPr>
    </w:p>
    <w:p w14:paraId="277D8C5C" w14:textId="77777777" w:rsidR="00C36428" w:rsidRPr="0017195A" w:rsidRDefault="00C36428" w:rsidP="00C36428">
      <w:pPr>
        <w:pStyle w:val="Sinespaciado"/>
        <w:jc w:val="center"/>
      </w:pPr>
      <w:r w:rsidRPr="0017195A">
        <w:t>BOLETÍN DE PRENSA</w:t>
      </w:r>
    </w:p>
    <w:p w14:paraId="167E71A0" w14:textId="77777777" w:rsidR="00C36428" w:rsidRPr="0017195A" w:rsidRDefault="00C36428" w:rsidP="00C36428">
      <w:pPr>
        <w:pStyle w:val="Sinespaciado"/>
        <w:jc w:val="center"/>
      </w:pPr>
    </w:p>
    <w:p w14:paraId="0BD9D68D" w14:textId="6F71B87B" w:rsidR="00C36428" w:rsidRPr="0017195A" w:rsidRDefault="00C36428" w:rsidP="00C36428">
      <w:pPr>
        <w:pStyle w:val="Sinespaciado"/>
      </w:pPr>
      <w:r w:rsidRPr="0017195A">
        <w:t>HGPT, 0</w:t>
      </w:r>
      <w:r>
        <w:t>4</w:t>
      </w:r>
      <w:r>
        <w:t>5</w:t>
      </w:r>
      <w:r w:rsidRPr="0017195A">
        <w:t xml:space="preserve"> </w:t>
      </w:r>
      <w:r>
        <w:t>02</w:t>
      </w:r>
      <w:r w:rsidRPr="0017195A">
        <w:t>/0</w:t>
      </w:r>
      <w:r>
        <w:t>8</w:t>
      </w:r>
      <w:r w:rsidRPr="0017195A">
        <w:t>/2023</w:t>
      </w:r>
    </w:p>
    <w:p w14:paraId="3F08A761" w14:textId="77777777" w:rsidR="00C36428" w:rsidRDefault="00C36428" w:rsidP="00C36428">
      <w:pPr>
        <w:pStyle w:val="Sinespaciado"/>
      </w:pPr>
    </w:p>
    <w:p w14:paraId="59B9B23D" w14:textId="77777777" w:rsidR="00C36428" w:rsidRPr="0017195A" w:rsidRDefault="00C36428" w:rsidP="00C36428">
      <w:pPr>
        <w:pStyle w:val="Sinespaciado"/>
      </w:pPr>
    </w:p>
    <w:p w14:paraId="5F9FD397" w14:textId="77777777" w:rsidR="00C36428" w:rsidRDefault="00C36428" w:rsidP="00C36428">
      <w:pPr>
        <w:jc w:val="center"/>
        <w:rPr>
          <w:b/>
          <w:bCs/>
        </w:rPr>
      </w:pPr>
      <w:r w:rsidRPr="00C36428">
        <w:rPr>
          <w:b/>
          <w:bCs/>
        </w:rPr>
        <w:t>Más de 70.000 dólares se invertirán en mejorar las áreas recreativas del caserío El Galpón de la parroquia Los Andes</w:t>
      </w:r>
    </w:p>
    <w:p w14:paraId="5DF92013" w14:textId="77777777" w:rsidR="00C36428" w:rsidRPr="00C36428" w:rsidRDefault="00C36428" w:rsidP="00C36428">
      <w:pPr>
        <w:jc w:val="both"/>
        <w:rPr>
          <w:b/>
          <w:bCs/>
        </w:rPr>
      </w:pPr>
    </w:p>
    <w:p w14:paraId="11852F7C" w14:textId="77777777" w:rsidR="00C36428" w:rsidRPr="00C36428" w:rsidRDefault="00C36428" w:rsidP="00C36428">
      <w:pPr>
        <w:jc w:val="both"/>
      </w:pPr>
      <w:r w:rsidRPr="00C36428">
        <w:t>A través de un convenio de cooperación tripartito, el Gobierno Provincial de Tungurahua aporta con 70.447 dólares para la adecuación de áreas recreativas en el caserío El Galpón de la parroquia Los Andes del cantón Patate.</w:t>
      </w:r>
    </w:p>
    <w:p w14:paraId="3D7B638A" w14:textId="77777777" w:rsidR="00C36428" w:rsidRPr="00C36428" w:rsidRDefault="00C36428" w:rsidP="00C36428">
      <w:pPr>
        <w:jc w:val="both"/>
      </w:pPr>
      <w:r w:rsidRPr="00C36428">
        <w:t>El convenio de cooperación fue puesto en consideración del Pleno del Consejo Provincial y por unanimidad recibió el respaldo de los consejeros provinciales.</w:t>
      </w:r>
    </w:p>
    <w:p w14:paraId="41A68784" w14:textId="77777777" w:rsidR="00C36428" w:rsidRPr="00C36428" w:rsidRDefault="00C36428" w:rsidP="00C36428">
      <w:pPr>
        <w:jc w:val="both"/>
      </w:pPr>
      <w:r w:rsidRPr="00C36428">
        <w:t>El GAD Parroquial Los Andes tiene listo los permisos y los estudios para la implementación de las diferentes obras, mientras que el GAD Cantonal recibirá la transferencia de los recursos económicos que asignará el Gobierno Provincial, aporte económico que será utilizados única y exclusivamente para la ejecución de este proyecto.</w:t>
      </w:r>
    </w:p>
    <w:p w14:paraId="2CA99963" w14:textId="77777777" w:rsidR="00C36428" w:rsidRPr="00C36428" w:rsidRDefault="00C36428" w:rsidP="00C36428">
      <w:pPr>
        <w:jc w:val="both"/>
      </w:pPr>
      <w:r w:rsidRPr="00C36428">
        <w:t>Las diferentes obras que se ejecuten de acuerdo a lo que establece el convenio estarán a cargo de la dirección de Vías y Construcciones de la institución provincial. </w:t>
      </w:r>
    </w:p>
    <w:p w14:paraId="016E3AEB" w14:textId="77777777" w:rsidR="00C36428" w:rsidRPr="00C36428" w:rsidRDefault="00C36428" w:rsidP="00C36428">
      <w:pPr>
        <w:jc w:val="both"/>
      </w:pPr>
      <w:r w:rsidRPr="00C36428">
        <w:t>Al mejorar las áreas recreativas, se está mejorando el ornato del caserío, al tiempo de brindar bienestar a los habitantes que en su mayoría se dedican a la agricultura. </w:t>
      </w:r>
    </w:p>
    <w:p w14:paraId="7CD6F593" w14:textId="77777777" w:rsidR="00C36428" w:rsidRPr="00C36428" w:rsidRDefault="00C36428" w:rsidP="00C36428">
      <w:pPr>
        <w:jc w:val="both"/>
      </w:pPr>
      <w:r w:rsidRPr="00C36428">
        <w:t>El Gobierno Provincial de Tungurahua da respuesta inmediata a las necesidades de la población rural de manera positiva y respalda el trabajo de las autoridades cantonales y parroquiales para fomentar la recreación, la salud, la productividad y el bienestar colectivo. </w:t>
      </w:r>
    </w:p>
    <w:p w14:paraId="5EBBEE1F" w14:textId="77777777" w:rsidR="00C36428" w:rsidRPr="0017195A" w:rsidRDefault="00C36428" w:rsidP="00C36428">
      <w:pPr>
        <w:jc w:val="both"/>
      </w:pPr>
    </w:p>
    <w:bookmarkEnd w:id="0"/>
    <w:p w14:paraId="1EBF3C86" w14:textId="77777777" w:rsidR="00C36428" w:rsidRDefault="00C36428"/>
    <w:sectPr w:rsidR="00C36428" w:rsidSect="00C36428">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DEB62"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2F70C9D4" wp14:editId="14FB8F2D">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3BABE"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38C3E271" wp14:editId="4DD2EA3B">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28"/>
    <w:rsid w:val="004F3110"/>
    <w:rsid w:val="00C3642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C9ED"/>
  <w15:chartTrackingRefBased/>
  <w15:docId w15:val="{0B40F10B-ED59-4C04-A85C-0A420888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428"/>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C36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6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64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64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64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642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642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642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642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64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64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64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64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64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64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64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64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6428"/>
    <w:rPr>
      <w:rFonts w:eastAsiaTheme="majorEastAsia" w:cstheme="majorBidi"/>
      <w:color w:val="272727" w:themeColor="text1" w:themeTint="D8"/>
    </w:rPr>
  </w:style>
  <w:style w:type="paragraph" w:styleId="Ttulo">
    <w:name w:val="Title"/>
    <w:basedOn w:val="Normal"/>
    <w:next w:val="Normal"/>
    <w:link w:val="TtuloCar"/>
    <w:uiPriority w:val="10"/>
    <w:qFormat/>
    <w:rsid w:val="00C3642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64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64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64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6428"/>
    <w:pPr>
      <w:spacing w:before="160"/>
      <w:jc w:val="center"/>
    </w:pPr>
    <w:rPr>
      <w:i/>
      <w:iCs/>
      <w:color w:val="404040" w:themeColor="text1" w:themeTint="BF"/>
    </w:rPr>
  </w:style>
  <w:style w:type="character" w:customStyle="1" w:styleId="CitaCar">
    <w:name w:val="Cita Car"/>
    <w:basedOn w:val="Fuentedeprrafopredeter"/>
    <w:link w:val="Cita"/>
    <w:uiPriority w:val="29"/>
    <w:rsid w:val="00C36428"/>
    <w:rPr>
      <w:i/>
      <w:iCs/>
      <w:color w:val="404040" w:themeColor="text1" w:themeTint="BF"/>
    </w:rPr>
  </w:style>
  <w:style w:type="paragraph" w:styleId="Prrafodelista">
    <w:name w:val="List Paragraph"/>
    <w:basedOn w:val="Normal"/>
    <w:uiPriority w:val="34"/>
    <w:qFormat/>
    <w:rsid w:val="00C36428"/>
    <w:pPr>
      <w:ind w:left="720"/>
      <w:contextualSpacing/>
    </w:pPr>
  </w:style>
  <w:style w:type="character" w:styleId="nfasisintenso">
    <w:name w:val="Intense Emphasis"/>
    <w:basedOn w:val="Fuentedeprrafopredeter"/>
    <w:uiPriority w:val="21"/>
    <w:qFormat/>
    <w:rsid w:val="00C36428"/>
    <w:rPr>
      <w:i/>
      <w:iCs/>
      <w:color w:val="0F4761" w:themeColor="accent1" w:themeShade="BF"/>
    </w:rPr>
  </w:style>
  <w:style w:type="paragraph" w:styleId="Citadestacada">
    <w:name w:val="Intense Quote"/>
    <w:basedOn w:val="Normal"/>
    <w:next w:val="Normal"/>
    <w:link w:val="CitadestacadaCar"/>
    <w:uiPriority w:val="30"/>
    <w:qFormat/>
    <w:rsid w:val="00C36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6428"/>
    <w:rPr>
      <w:i/>
      <w:iCs/>
      <w:color w:val="0F4761" w:themeColor="accent1" w:themeShade="BF"/>
    </w:rPr>
  </w:style>
  <w:style w:type="character" w:styleId="Referenciaintensa">
    <w:name w:val="Intense Reference"/>
    <w:basedOn w:val="Fuentedeprrafopredeter"/>
    <w:uiPriority w:val="32"/>
    <w:qFormat/>
    <w:rsid w:val="00C36428"/>
    <w:rPr>
      <w:b/>
      <w:bCs/>
      <w:smallCaps/>
      <w:color w:val="0F4761" w:themeColor="accent1" w:themeShade="BF"/>
      <w:spacing w:val="5"/>
    </w:rPr>
  </w:style>
  <w:style w:type="paragraph" w:styleId="Sinespaciado">
    <w:name w:val="No Spacing"/>
    <w:uiPriority w:val="1"/>
    <w:qFormat/>
    <w:rsid w:val="00C36428"/>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C36428"/>
    <w:pPr>
      <w:tabs>
        <w:tab w:val="center" w:pos="4252"/>
        <w:tab w:val="right" w:pos="8504"/>
      </w:tabs>
    </w:pPr>
  </w:style>
  <w:style w:type="character" w:customStyle="1" w:styleId="EncabezadoCar">
    <w:name w:val="Encabezado Car"/>
    <w:basedOn w:val="Fuentedeprrafopredeter"/>
    <w:link w:val="Encabezado"/>
    <w:uiPriority w:val="99"/>
    <w:rsid w:val="00C36428"/>
    <w:rPr>
      <w:rFonts w:ascii="Calibri" w:eastAsia="Calibri" w:hAnsi="Calibri" w:cs="Times New Roman"/>
      <w:kern w:val="0"/>
      <w14:ligatures w14:val="none"/>
    </w:rPr>
  </w:style>
  <w:style w:type="paragraph" w:styleId="Piedepgina">
    <w:name w:val="footer"/>
    <w:basedOn w:val="Normal"/>
    <w:link w:val="PiedepginaCar"/>
    <w:uiPriority w:val="99"/>
    <w:unhideWhenUsed/>
    <w:rsid w:val="00C36428"/>
    <w:pPr>
      <w:tabs>
        <w:tab w:val="center" w:pos="4252"/>
        <w:tab w:val="right" w:pos="8504"/>
      </w:tabs>
    </w:pPr>
  </w:style>
  <w:style w:type="character" w:customStyle="1" w:styleId="PiedepginaCar">
    <w:name w:val="Pie de página Car"/>
    <w:basedOn w:val="Fuentedeprrafopredeter"/>
    <w:link w:val="Piedepgina"/>
    <w:uiPriority w:val="99"/>
    <w:rsid w:val="00C3642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300322">
      <w:bodyDiv w:val="1"/>
      <w:marLeft w:val="0"/>
      <w:marRight w:val="0"/>
      <w:marTop w:val="0"/>
      <w:marBottom w:val="0"/>
      <w:divBdr>
        <w:top w:val="none" w:sz="0" w:space="0" w:color="auto"/>
        <w:left w:val="none" w:sz="0" w:space="0" w:color="auto"/>
        <w:bottom w:val="none" w:sz="0" w:space="0" w:color="auto"/>
        <w:right w:val="none" w:sz="0" w:space="0" w:color="auto"/>
      </w:divBdr>
      <w:divsChild>
        <w:div w:id="37822448">
          <w:marLeft w:val="0"/>
          <w:marRight w:val="0"/>
          <w:marTop w:val="0"/>
          <w:marBottom w:val="375"/>
          <w:divBdr>
            <w:top w:val="none" w:sz="0" w:space="0" w:color="auto"/>
            <w:left w:val="none" w:sz="0" w:space="0" w:color="auto"/>
            <w:bottom w:val="none" w:sz="0" w:space="0" w:color="auto"/>
            <w:right w:val="none" w:sz="0" w:space="0" w:color="auto"/>
          </w:divBdr>
        </w:div>
        <w:div w:id="2098750125">
          <w:marLeft w:val="0"/>
          <w:marRight w:val="0"/>
          <w:marTop w:val="0"/>
          <w:marBottom w:val="0"/>
          <w:divBdr>
            <w:top w:val="none" w:sz="0" w:space="0" w:color="auto"/>
            <w:left w:val="none" w:sz="0" w:space="0" w:color="auto"/>
            <w:bottom w:val="none" w:sz="0" w:space="0" w:color="auto"/>
            <w:right w:val="none" w:sz="0" w:space="0" w:color="auto"/>
          </w:divBdr>
          <w:divsChild>
            <w:div w:id="287200545">
              <w:marLeft w:val="0"/>
              <w:marRight w:val="0"/>
              <w:marTop w:val="0"/>
              <w:marBottom w:val="0"/>
              <w:divBdr>
                <w:top w:val="none" w:sz="0" w:space="0" w:color="auto"/>
                <w:left w:val="none" w:sz="0" w:space="0" w:color="auto"/>
                <w:bottom w:val="none" w:sz="0" w:space="0" w:color="auto"/>
                <w:right w:val="none" w:sz="0" w:space="0" w:color="auto"/>
              </w:divBdr>
              <w:divsChild>
                <w:div w:id="1577208290">
                  <w:marLeft w:val="0"/>
                  <w:marRight w:val="0"/>
                  <w:marTop w:val="0"/>
                  <w:marBottom w:val="0"/>
                  <w:divBdr>
                    <w:top w:val="none" w:sz="0" w:space="0" w:color="auto"/>
                    <w:left w:val="none" w:sz="0" w:space="0" w:color="auto"/>
                    <w:bottom w:val="none" w:sz="0" w:space="0" w:color="auto"/>
                    <w:right w:val="none" w:sz="0" w:space="0" w:color="auto"/>
                  </w:divBdr>
                  <w:divsChild>
                    <w:div w:id="1026251274">
                      <w:marLeft w:val="0"/>
                      <w:marRight w:val="0"/>
                      <w:marTop w:val="0"/>
                      <w:marBottom w:val="0"/>
                      <w:divBdr>
                        <w:top w:val="none" w:sz="0" w:space="0" w:color="auto"/>
                        <w:left w:val="none" w:sz="0" w:space="0" w:color="auto"/>
                        <w:bottom w:val="none" w:sz="0" w:space="0" w:color="auto"/>
                        <w:right w:val="none" w:sz="0" w:space="0" w:color="auto"/>
                      </w:divBdr>
                      <w:divsChild>
                        <w:div w:id="1142691696">
                          <w:marLeft w:val="0"/>
                          <w:marRight w:val="0"/>
                          <w:marTop w:val="0"/>
                          <w:marBottom w:val="0"/>
                          <w:divBdr>
                            <w:top w:val="none" w:sz="0" w:space="0" w:color="auto"/>
                            <w:left w:val="none" w:sz="0" w:space="0" w:color="auto"/>
                            <w:bottom w:val="none" w:sz="0" w:space="0" w:color="auto"/>
                            <w:right w:val="none" w:sz="0" w:space="0" w:color="auto"/>
                          </w:divBdr>
                          <w:divsChild>
                            <w:div w:id="1629044529">
                              <w:marLeft w:val="0"/>
                              <w:marRight w:val="0"/>
                              <w:marTop w:val="0"/>
                              <w:marBottom w:val="0"/>
                              <w:divBdr>
                                <w:top w:val="none" w:sz="0" w:space="0" w:color="auto"/>
                                <w:left w:val="none" w:sz="0" w:space="0" w:color="auto"/>
                                <w:bottom w:val="none" w:sz="0" w:space="0" w:color="auto"/>
                                <w:right w:val="none" w:sz="0" w:space="0" w:color="auto"/>
                              </w:divBdr>
                              <w:divsChild>
                                <w:div w:id="11420849">
                                  <w:marLeft w:val="0"/>
                                  <w:marRight w:val="0"/>
                                  <w:marTop w:val="0"/>
                                  <w:marBottom w:val="0"/>
                                  <w:divBdr>
                                    <w:top w:val="none" w:sz="0" w:space="0" w:color="auto"/>
                                    <w:left w:val="none" w:sz="0" w:space="0" w:color="auto"/>
                                    <w:bottom w:val="none" w:sz="0" w:space="0" w:color="auto"/>
                                    <w:right w:val="none" w:sz="0" w:space="0" w:color="auto"/>
                                  </w:divBdr>
                                  <w:divsChild>
                                    <w:div w:id="1651058304">
                                      <w:marLeft w:val="0"/>
                                      <w:marRight w:val="0"/>
                                      <w:marTop w:val="0"/>
                                      <w:marBottom w:val="0"/>
                                      <w:divBdr>
                                        <w:top w:val="none" w:sz="0" w:space="0" w:color="auto"/>
                                        <w:left w:val="none" w:sz="0" w:space="0" w:color="auto"/>
                                        <w:bottom w:val="none" w:sz="0" w:space="0" w:color="auto"/>
                                        <w:right w:val="none" w:sz="0" w:space="0" w:color="auto"/>
                                      </w:divBdr>
                                      <w:divsChild>
                                        <w:div w:id="130430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5657">
      <w:bodyDiv w:val="1"/>
      <w:marLeft w:val="0"/>
      <w:marRight w:val="0"/>
      <w:marTop w:val="0"/>
      <w:marBottom w:val="0"/>
      <w:divBdr>
        <w:top w:val="none" w:sz="0" w:space="0" w:color="auto"/>
        <w:left w:val="none" w:sz="0" w:space="0" w:color="auto"/>
        <w:bottom w:val="none" w:sz="0" w:space="0" w:color="auto"/>
        <w:right w:val="none" w:sz="0" w:space="0" w:color="auto"/>
      </w:divBdr>
      <w:divsChild>
        <w:div w:id="235865237">
          <w:marLeft w:val="0"/>
          <w:marRight w:val="0"/>
          <w:marTop w:val="0"/>
          <w:marBottom w:val="375"/>
          <w:divBdr>
            <w:top w:val="none" w:sz="0" w:space="0" w:color="auto"/>
            <w:left w:val="none" w:sz="0" w:space="0" w:color="auto"/>
            <w:bottom w:val="none" w:sz="0" w:space="0" w:color="auto"/>
            <w:right w:val="none" w:sz="0" w:space="0" w:color="auto"/>
          </w:divBdr>
        </w:div>
        <w:div w:id="1366057236">
          <w:marLeft w:val="0"/>
          <w:marRight w:val="0"/>
          <w:marTop w:val="0"/>
          <w:marBottom w:val="0"/>
          <w:divBdr>
            <w:top w:val="none" w:sz="0" w:space="0" w:color="auto"/>
            <w:left w:val="none" w:sz="0" w:space="0" w:color="auto"/>
            <w:bottom w:val="none" w:sz="0" w:space="0" w:color="auto"/>
            <w:right w:val="none" w:sz="0" w:space="0" w:color="auto"/>
          </w:divBdr>
          <w:divsChild>
            <w:div w:id="288901694">
              <w:marLeft w:val="0"/>
              <w:marRight w:val="0"/>
              <w:marTop w:val="0"/>
              <w:marBottom w:val="0"/>
              <w:divBdr>
                <w:top w:val="none" w:sz="0" w:space="0" w:color="auto"/>
                <w:left w:val="none" w:sz="0" w:space="0" w:color="auto"/>
                <w:bottom w:val="none" w:sz="0" w:space="0" w:color="auto"/>
                <w:right w:val="none" w:sz="0" w:space="0" w:color="auto"/>
              </w:divBdr>
              <w:divsChild>
                <w:div w:id="1039814689">
                  <w:marLeft w:val="0"/>
                  <w:marRight w:val="0"/>
                  <w:marTop w:val="0"/>
                  <w:marBottom w:val="0"/>
                  <w:divBdr>
                    <w:top w:val="none" w:sz="0" w:space="0" w:color="auto"/>
                    <w:left w:val="none" w:sz="0" w:space="0" w:color="auto"/>
                    <w:bottom w:val="none" w:sz="0" w:space="0" w:color="auto"/>
                    <w:right w:val="none" w:sz="0" w:space="0" w:color="auto"/>
                  </w:divBdr>
                  <w:divsChild>
                    <w:div w:id="329525813">
                      <w:marLeft w:val="0"/>
                      <w:marRight w:val="0"/>
                      <w:marTop w:val="0"/>
                      <w:marBottom w:val="0"/>
                      <w:divBdr>
                        <w:top w:val="none" w:sz="0" w:space="0" w:color="auto"/>
                        <w:left w:val="none" w:sz="0" w:space="0" w:color="auto"/>
                        <w:bottom w:val="none" w:sz="0" w:space="0" w:color="auto"/>
                        <w:right w:val="none" w:sz="0" w:space="0" w:color="auto"/>
                      </w:divBdr>
                      <w:divsChild>
                        <w:div w:id="358969436">
                          <w:marLeft w:val="0"/>
                          <w:marRight w:val="0"/>
                          <w:marTop w:val="0"/>
                          <w:marBottom w:val="0"/>
                          <w:divBdr>
                            <w:top w:val="none" w:sz="0" w:space="0" w:color="auto"/>
                            <w:left w:val="none" w:sz="0" w:space="0" w:color="auto"/>
                            <w:bottom w:val="none" w:sz="0" w:space="0" w:color="auto"/>
                            <w:right w:val="none" w:sz="0" w:space="0" w:color="auto"/>
                          </w:divBdr>
                          <w:divsChild>
                            <w:div w:id="987636846">
                              <w:marLeft w:val="0"/>
                              <w:marRight w:val="0"/>
                              <w:marTop w:val="0"/>
                              <w:marBottom w:val="0"/>
                              <w:divBdr>
                                <w:top w:val="none" w:sz="0" w:space="0" w:color="auto"/>
                                <w:left w:val="none" w:sz="0" w:space="0" w:color="auto"/>
                                <w:bottom w:val="none" w:sz="0" w:space="0" w:color="auto"/>
                                <w:right w:val="none" w:sz="0" w:space="0" w:color="auto"/>
                              </w:divBdr>
                              <w:divsChild>
                                <w:div w:id="1823084083">
                                  <w:marLeft w:val="0"/>
                                  <w:marRight w:val="0"/>
                                  <w:marTop w:val="0"/>
                                  <w:marBottom w:val="0"/>
                                  <w:divBdr>
                                    <w:top w:val="none" w:sz="0" w:space="0" w:color="auto"/>
                                    <w:left w:val="none" w:sz="0" w:space="0" w:color="auto"/>
                                    <w:bottom w:val="none" w:sz="0" w:space="0" w:color="auto"/>
                                    <w:right w:val="none" w:sz="0" w:space="0" w:color="auto"/>
                                  </w:divBdr>
                                  <w:divsChild>
                                    <w:div w:id="1322080859">
                                      <w:marLeft w:val="0"/>
                                      <w:marRight w:val="0"/>
                                      <w:marTop w:val="0"/>
                                      <w:marBottom w:val="0"/>
                                      <w:divBdr>
                                        <w:top w:val="none" w:sz="0" w:space="0" w:color="auto"/>
                                        <w:left w:val="none" w:sz="0" w:space="0" w:color="auto"/>
                                        <w:bottom w:val="none" w:sz="0" w:space="0" w:color="auto"/>
                                        <w:right w:val="none" w:sz="0" w:space="0" w:color="auto"/>
                                      </w:divBdr>
                                      <w:divsChild>
                                        <w:div w:id="14612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1254</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2024-06-25T21:08:00Z</dcterms:created>
  <dcterms:modified xsi:type="dcterms:W3CDTF">2024-06-25T21:10:00Z</dcterms:modified>
</cp:coreProperties>
</file>