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0EFC3" w14:textId="77777777" w:rsidR="00D43419" w:rsidRPr="0017195A" w:rsidRDefault="00D43419" w:rsidP="00D43419">
      <w:pPr>
        <w:pStyle w:val="Sinespaciado"/>
      </w:pPr>
      <w:bookmarkStart w:id="0" w:name="_Hlk170213699"/>
      <w:bookmarkStart w:id="1" w:name="_Hlk170224143"/>
    </w:p>
    <w:p w14:paraId="246ADA5E" w14:textId="77777777" w:rsidR="00D43419" w:rsidRPr="0017195A" w:rsidRDefault="00D43419" w:rsidP="00D43419">
      <w:pPr>
        <w:pStyle w:val="Sinespaciado"/>
        <w:jc w:val="center"/>
      </w:pPr>
    </w:p>
    <w:p w14:paraId="3248096A" w14:textId="77777777" w:rsidR="00D43419" w:rsidRPr="0017195A" w:rsidRDefault="00D43419" w:rsidP="00D43419">
      <w:pPr>
        <w:pStyle w:val="Sinespaciado"/>
        <w:jc w:val="center"/>
      </w:pPr>
      <w:r w:rsidRPr="0017195A">
        <w:t>BOLETÍN DE PRENSA</w:t>
      </w:r>
    </w:p>
    <w:p w14:paraId="109DE301" w14:textId="77777777" w:rsidR="00D43419" w:rsidRPr="0017195A" w:rsidRDefault="00D43419" w:rsidP="00D43419">
      <w:pPr>
        <w:pStyle w:val="Sinespaciado"/>
        <w:jc w:val="center"/>
      </w:pPr>
    </w:p>
    <w:p w14:paraId="141A5962" w14:textId="213CE621" w:rsidR="00D43419" w:rsidRPr="0017195A" w:rsidRDefault="00D43419" w:rsidP="00D43419">
      <w:pPr>
        <w:pStyle w:val="Sinespaciado"/>
      </w:pPr>
      <w:r w:rsidRPr="0017195A">
        <w:t>HGPT, 0</w:t>
      </w:r>
      <w:r>
        <w:t>4</w:t>
      </w:r>
      <w:r>
        <w:t>8</w:t>
      </w:r>
      <w:r w:rsidRPr="0017195A">
        <w:t xml:space="preserve"> </w:t>
      </w:r>
      <w:r>
        <w:t>0</w:t>
      </w:r>
      <w:r>
        <w:t>9</w:t>
      </w:r>
      <w:r w:rsidRPr="0017195A">
        <w:t>/0</w:t>
      </w:r>
      <w:r>
        <w:t>8</w:t>
      </w:r>
      <w:r w:rsidRPr="0017195A">
        <w:t>/2023</w:t>
      </w:r>
    </w:p>
    <w:p w14:paraId="51E3CB09" w14:textId="77777777" w:rsidR="00D43419" w:rsidRPr="0017195A" w:rsidRDefault="00D43419" w:rsidP="00D43419">
      <w:pPr>
        <w:pStyle w:val="Sinespaciado"/>
      </w:pPr>
    </w:p>
    <w:bookmarkEnd w:id="0"/>
    <w:bookmarkEnd w:id="1"/>
    <w:p w14:paraId="04D2AF5B" w14:textId="77777777" w:rsidR="00D43419" w:rsidRDefault="00D43419" w:rsidP="00D43419">
      <w:pPr>
        <w:jc w:val="center"/>
        <w:rPr>
          <w:b/>
          <w:bCs/>
        </w:rPr>
      </w:pPr>
      <w:r w:rsidRPr="00D43419">
        <w:rPr>
          <w:b/>
          <w:bCs/>
        </w:rPr>
        <w:t>Sector Leitillo de Patate contará con reservorio para el almacenamiento de agua de riego para época de estiaje</w:t>
      </w:r>
    </w:p>
    <w:p w14:paraId="059808FE" w14:textId="77777777" w:rsidR="00D43419" w:rsidRPr="00D43419" w:rsidRDefault="00D43419" w:rsidP="00D43419">
      <w:pPr>
        <w:jc w:val="center"/>
        <w:rPr>
          <w:b/>
          <w:bCs/>
        </w:rPr>
      </w:pPr>
    </w:p>
    <w:p w14:paraId="219DD934" w14:textId="77777777" w:rsidR="00D43419" w:rsidRPr="00D43419" w:rsidRDefault="00D43419" w:rsidP="00D43419">
      <w:pPr>
        <w:jc w:val="both"/>
      </w:pPr>
      <w:r w:rsidRPr="00D43419">
        <w:t>El Gobierno Provincial de Tungurahua invierte 164.795,00 dólares en la cconstrucción del Reservorio Leitillo de la acequia Morro Dos del cantón Patate; la cimentación de la obra tiene un plazo de 150 días, la misma que inició a fines de febrero.</w:t>
      </w:r>
    </w:p>
    <w:p w14:paraId="3FA25AA2" w14:textId="77777777" w:rsidR="00D43419" w:rsidRPr="00D43419" w:rsidRDefault="00D43419" w:rsidP="00D43419">
      <w:pPr>
        <w:jc w:val="both"/>
      </w:pPr>
      <w:r w:rsidRPr="00D43419">
        <w:t>Los trabajos avanzan de acuerdo con lo estipulado en el contrato, al concluir la construcción del reservorio los usuarios podrán almacenar el agua para riego y utilizarlo en época de estiaje. </w:t>
      </w:r>
    </w:p>
    <w:p w14:paraId="527BE246" w14:textId="77777777" w:rsidR="00D43419" w:rsidRPr="00D43419" w:rsidRDefault="00D43419" w:rsidP="00D43419">
      <w:pPr>
        <w:jc w:val="both"/>
      </w:pPr>
      <w:r w:rsidRPr="00D43419">
        <w:t>El caudal adjudicado del reservorio es de 18 litros por segundo y un volumen de almacenamiento de 1.000 metros cúbicos, con lo que se mejorará la distribución de agua de riego entre los 56 usuarios, quienes han recibido atención oportuna a las necesidades planteadas ante la Prefectura.</w:t>
      </w:r>
    </w:p>
    <w:p w14:paraId="75A48712" w14:textId="77777777" w:rsidR="00D43419" w:rsidRPr="00D43419" w:rsidRDefault="00D43419" w:rsidP="00D43419">
      <w:pPr>
        <w:jc w:val="both"/>
      </w:pPr>
      <w:r w:rsidRPr="00D43419">
        <w:t>El reservorio Leitillo de la acequia Morro Dos, cubrirá un área de riego de 102 hectáreas aproximadamente.</w:t>
      </w:r>
    </w:p>
    <w:p w14:paraId="578BA7B9" w14:textId="77777777" w:rsidR="00D43419" w:rsidRPr="00D43419" w:rsidRDefault="00D43419" w:rsidP="00D43419">
      <w:pPr>
        <w:jc w:val="both"/>
      </w:pPr>
    </w:p>
    <w:sectPr w:rsidR="00D43419" w:rsidRPr="00D43419" w:rsidSect="00D4341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882F5" w14:textId="77777777" w:rsidR="00000000" w:rsidRDefault="00000000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4997F7A0" wp14:editId="66039A80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35FDB" w14:textId="77777777" w:rsidR="00000000" w:rsidRDefault="00000000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1" locked="0" layoutInCell="1" allowOverlap="1" wp14:anchorId="4D0CA700" wp14:editId="796F9AF1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8C460B"/>
    <w:multiLevelType w:val="multilevel"/>
    <w:tmpl w:val="BB66E6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96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19"/>
    <w:rsid w:val="000D6B51"/>
    <w:rsid w:val="00D4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A29C"/>
  <w15:chartTrackingRefBased/>
  <w15:docId w15:val="{6B105E67-8210-4AEF-985F-D6F250DB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41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43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3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3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3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3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34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34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34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34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3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3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3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34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34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34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34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34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34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34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3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3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3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3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34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34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34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3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34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3419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D4341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4341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3419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4341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341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96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4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4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13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01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4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09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52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8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83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3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46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12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73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64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837</Characters>
  <Application>Microsoft Office Word</Application>
  <DocSecurity>0</DocSecurity>
  <Lines>6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1</cp:revision>
  <dcterms:created xsi:type="dcterms:W3CDTF">2024-06-26T17:06:00Z</dcterms:created>
  <dcterms:modified xsi:type="dcterms:W3CDTF">2024-06-26T17:10:00Z</dcterms:modified>
</cp:coreProperties>
</file>