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33C" w14:textId="0531B22A" w:rsidR="00BE0103" w:rsidRDefault="00BE0103" w:rsidP="00BE0103">
      <w:pPr>
        <w:tabs>
          <w:tab w:val="left" w:pos="3090"/>
        </w:tabs>
      </w:pPr>
      <w:r>
        <w:tab/>
      </w:r>
    </w:p>
    <w:p w14:paraId="71265E11" w14:textId="77777777" w:rsidR="00BE0103" w:rsidRDefault="00BE0103" w:rsidP="00BE0103">
      <w:pPr>
        <w:tabs>
          <w:tab w:val="left" w:pos="3090"/>
        </w:tabs>
      </w:pPr>
    </w:p>
    <w:p w14:paraId="14BFC966" w14:textId="77777777" w:rsidR="00664026" w:rsidRDefault="00664026" w:rsidP="00BE0103">
      <w:pPr>
        <w:pStyle w:val="Sinespaciado"/>
        <w:jc w:val="center"/>
        <w:rPr>
          <w:rFonts w:cs="Calibri"/>
          <w:b/>
          <w:bCs/>
          <w:sz w:val="24"/>
          <w:szCs w:val="24"/>
        </w:rPr>
      </w:pPr>
    </w:p>
    <w:p w14:paraId="01D5BF0B" w14:textId="77777777" w:rsidR="00C6086C" w:rsidRDefault="00C6086C" w:rsidP="00BE0103">
      <w:pPr>
        <w:pStyle w:val="Sinespaciado"/>
        <w:jc w:val="center"/>
        <w:rPr>
          <w:rFonts w:cs="Calibri"/>
          <w:b/>
          <w:bCs/>
          <w:sz w:val="24"/>
          <w:szCs w:val="24"/>
        </w:rPr>
      </w:pPr>
    </w:p>
    <w:p w14:paraId="0BC3A8E8" w14:textId="5EB93291"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74A7D055" w14:textId="77777777" w:rsidR="00664026" w:rsidRDefault="00664026" w:rsidP="00BE0103">
      <w:pPr>
        <w:pStyle w:val="Sinespaciado"/>
        <w:rPr>
          <w:rFonts w:cs="Calibri"/>
          <w:b/>
          <w:bCs/>
          <w:sz w:val="24"/>
          <w:szCs w:val="24"/>
        </w:rPr>
      </w:pPr>
    </w:p>
    <w:p w14:paraId="6C337E42" w14:textId="0A9D80A5" w:rsidR="00BE0103" w:rsidRPr="00BE0103" w:rsidRDefault="00BE0103" w:rsidP="00BE0103">
      <w:pPr>
        <w:pStyle w:val="Sinespaciado"/>
        <w:rPr>
          <w:rFonts w:cs="Calibri"/>
          <w:b/>
          <w:bCs/>
          <w:sz w:val="24"/>
          <w:szCs w:val="24"/>
        </w:rPr>
      </w:pPr>
      <w:r w:rsidRPr="00BE0103">
        <w:rPr>
          <w:rFonts w:cs="Calibri"/>
          <w:b/>
          <w:bCs/>
          <w:sz w:val="24"/>
          <w:szCs w:val="24"/>
        </w:rPr>
        <w:t>HGPT/</w:t>
      </w:r>
      <w:r w:rsidR="00AB4464">
        <w:rPr>
          <w:rFonts w:cs="Calibri"/>
          <w:b/>
          <w:bCs/>
          <w:sz w:val="24"/>
          <w:szCs w:val="24"/>
        </w:rPr>
        <w:t>3</w:t>
      </w:r>
      <w:r w:rsidR="00332B54">
        <w:rPr>
          <w:rFonts w:cs="Calibri"/>
          <w:b/>
          <w:bCs/>
          <w:sz w:val="24"/>
          <w:szCs w:val="24"/>
        </w:rPr>
        <w:t>40</w:t>
      </w:r>
      <w:r w:rsidRPr="00BE0103">
        <w:rPr>
          <w:rFonts w:cs="Calibri"/>
          <w:b/>
          <w:bCs/>
          <w:sz w:val="24"/>
          <w:szCs w:val="24"/>
        </w:rPr>
        <w:t>/</w:t>
      </w:r>
      <w:r w:rsidR="00AB4464">
        <w:rPr>
          <w:rFonts w:cs="Calibri"/>
          <w:b/>
          <w:bCs/>
          <w:sz w:val="24"/>
          <w:szCs w:val="24"/>
        </w:rPr>
        <w:t>1</w:t>
      </w:r>
      <w:r w:rsidR="00C6086C">
        <w:rPr>
          <w:rFonts w:cs="Calibri"/>
          <w:b/>
          <w:bCs/>
          <w:sz w:val="24"/>
          <w:szCs w:val="24"/>
        </w:rPr>
        <w:t>2</w:t>
      </w:r>
      <w:r w:rsidRPr="00BE0103">
        <w:rPr>
          <w:rFonts w:cs="Calibri"/>
          <w:b/>
          <w:bCs/>
          <w:sz w:val="24"/>
          <w:szCs w:val="24"/>
        </w:rPr>
        <w:t>/05/2025</w:t>
      </w:r>
    </w:p>
    <w:p w14:paraId="252D0E95" w14:textId="77777777" w:rsidR="00AB4464" w:rsidRDefault="00AB4464" w:rsidP="00BE0103">
      <w:pPr>
        <w:tabs>
          <w:tab w:val="left" w:pos="3090"/>
        </w:tabs>
        <w:jc w:val="both"/>
        <w:rPr>
          <w:rFonts w:ascii="Calibri" w:hAnsi="Calibri" w:cs="Calibri"/>
          <w:sz w:val="22"/>
          <w:szCs w:val="22"/>
        </w:rPr>
      </w:pPr>
    </w:p>
    <w:p w14:paraId="78F55042" w14:textId="77777777" w:rsidR="005F1A54" w:rsidRDefault="005F1A54" w:rsidP="005F1A54">
      <w:pPr>
        <w:tabs>
          <w:tab w:val="left" w:pos="3090"/>
        </w:tabs>
        <w:jc w:val="center"/>
        <w:rPr>
          <w:rFonts w:ascii="Calibri" w:hAnsi="Calibri" w:cs="Calibri"/>
          <w:sz w:val="22"/>
          <w:szCs w:val="22"/>
        </w:rPr>
      </w:pPr>
    </w:p>
    <w:p w14:paraId="54FC051E" w14:textId="58CB6B53" w:rsidR="008B7425" w:rsidRPr="008B7425" w:rsidRDefault="008B7425" w:rsidP="005F1A54">
      <w:pPr>
        <w:tabs>
          <w:tab w:val="left" w:pos="3090"/>
        </w:tabs>
        <w:jc w:val="center"/>
        <w:rPr>
          <w:rFonts w:ascii="Calibri" w:hAnsi="Calibri" w:cs="Calibri"/>
          <w:b/>
          <w:bCs/>
        </w:rPr>
      </w:pPr>
      <w:r w:rsidRPr="008B7425">
        <w:rPr>
          <w:rFonts w:ascii="Calibri" w:hAnsi="Calibri" w:cs="Calibri"/>
          <w:b/>
          <w:bCs/>
        </w:rPr>
        <w:t>PRODUCTORES AP</w:t>
      </w:r>
      <w:r w:rsidR="00332B54">
        <w:rPr>
          <w:rFonts w:ascii="Calibri" w:hAnsi="Calibri" w:cs="Calibri"/>
          <w:b/>
          <w:bCs/>
        </w:rPr>
        <w:t>Í</w:t>
      </w:r>
      <w:r w:rsidRPr="008B7425">
        <w:rPr>
          <w:rFonts w:ascii="Calibri" w:hAnsi="Calibri" w:cs="Calibri"/>
          <w:b/>
          <w:bCs/>
        </w:rPr>
        <w:t>COLAS MOTIVADOS A EMPRENDER CON VALOR AGREGADO</w:t>
      </w:r>
    </w:p>
    <w:p w14:paraId="635D302E" w14:textId="77777777" w:rsidR="008B7425" w:rsidRPr="008B7425" w:rsidRDefault="008B7425" w:rsidP="008B7425">
      <w:pPr>
        <w:tabs>
          <w:tab w:val="left" w:pos="3090"/>
        </w:tabs>
        <w:jc w:val="both"/>
        <w:rPr>
          <w:rFonts w:ascii="Calibri" w:hAnsi="Calibri" w:cs="Calibri"/>
          <w:sz w:val="22"/>
          <w:szCs w:val="22"/>
        </w:rPr>
      </w:pPr>
    </w:p>
    <w:p w14:paraId="090E3E37"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El Gobierno Provincial de Tungurahua, a través del Programa de Capacitación Apícola, concluyó con éxito el proceso formativo de la Décima Promoción de Apicultores, en el que más de 120 horas fueron dedicadas a la enseñanza sobre producción, valor agregado y comercialización de productos derivados de la miel de abeja. Esta formación fue clave para motivar a los participantes a fortalecer sus conocimientos y proyectarse hacia el emprendimiento.</w:t>
      </w:r>
    </w:p>
    <w:p w14:paraId="02756DDF" w14:textId="77777777" w:rsidR="008B7425" w:rsidRPr="008B7425" w:rsidRDefault="008B7425" w:rsidP="008B7425">
      <w:pPr>
        <w:tabs>
          <w:tab w:val="left" w:pos="3090"/>
        </w:tabs>
        <w:jc w:val="both"/>
        <w:rPr>
          <w:rFonts w:ascii="Calibri" w:hAnsi="Calibri" w:cs="Calibri"/>
          <w:sz w:val="22"/>
          <w:szCs w:val="22"/>
        </w:rPr>
      </w:pPr>
    </w:p>
    <w:p w14:paraId="6E04A5BA"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 xml:space="preserve">Mariana Carvajal, oriunda de la provincia de Bolívar y residente en el sector de </w:t>
      </w:r>
      <w:proofErr w:type="spellStart"/>
      <w:r w:rsidRPr="008B7425">
        <w:rPr>
          <w:rFonts w:ascii="Calibri" w:hAnsi="Calibri" w:cs="Calibri"/>
          <w:sz w:val="22"/>
          <w:szCs w:val="22"/>
        </w:rPr>
        <w:t>Pishilata</w:t>
      </w:r>
      <w:proofErr w:type="spellEnd"/>
      <w:r w:rsidRPr="008B7425">
        <w:rPr>
          <w:rFonts w:ascii="Calibri" w:hAnsi="Calibri" w:cs="Calibri"/>
          <w:sz w:val="22"/>
          <w:szCs w:val="22"/>
        </w:rPr>
        <w:t>, expresó su satisfacción al recibir su certificado. “Estoy muy alegre porque esta capacitación me permitió aprender mucho sobre apicultura. Me motivó a emprender en la elaboración de diversos productos derivados de la miel. Agradezco al equipo técnico del Gobierno Provincial de Tungurahua, quienes con vocación y entrega compartieron sus conocimientos. Esta experiencia también nos enseñó que, como apicultores, tenemos la gran responsabilidad de cuidar el medio ambiente”, indicó con emoción.</w:t>
      </w:r>
    </w:p>
    <w:p w14:paraId="4356C6BC" w14:textId="77777777" w:rsidR="008B7425" w:rsidRPr="008B7425" w:rsidRDefault="008B7425" w:rsidP="008B7425">
      <w:pPr>
        <w:tabs>
          <w:tab w:val="left" w:pos="3090"/>
        </w:tabs>
        <w:jc w:val="both"/>
        <w:rPr>
          <w:rFonts w:ascii="Calibri" w:hAnsi="Calibri" w:cs="Calibri"/>
          <w:sz w:val="22"/>
          <w:szCs w:val="22"/>
        </w:rPr>
      </w:pPr>
    </w:p>
    <w:p w14:paraId="7312F5EE"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Por su parte, Julio Parra destacó que la edad no es una barrera para seguir aprendiendo. “Estoy muy agradecido con el Gobierno Provincial de Tungurahua por preocuparse en fortalecer nuestras capacidades. Esta capacitación fue un espacio de aprendizaje constante y motivación. Aprendimos a elaborar chocolates rellenos de miel, cosméticos, gomitas y otros productos con valor agregado listos para su comercialización. Ahora mi visión está enfocada en emprender, porque la apicultura tiene mucho que ofrecer en el mercado”, comentó.</w:t>
      </w:r>
    </w:p>
    <w:p w14:paraId="3971B149" w14:textId="77777777" w:rsidR="008B7425" w:rsidRPr="008B7425" w:rsidRDefault="008B7425" w:rsidP="008B7425">
      <w:pPr>
        <w:tabs>
          <w:tab w:val="left" w:pos="3090"/>
        </w:tabs>
        <w:jc w:val="both"/>
        <w:rPr>
          <w:rFonts w:ascii="Calibri" w:hAnsi="Calibri" w:cs="Calibri"/>
          <w:sz w:val="22"/>
          <w:szCs w:val="22"/>
        </w:rPr>
      </w:pPr>
    </w:p>
    <w:p w14:paraId="59AB00E1"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Andrés Portero, agrónomo de profesión, también fue parte de esta experiencia. “No conocía nada sobre apicultura y ahora puedo decir que estoy listo para aplicar mis nuevos conocimientos en este apasionante mundo. Fue una capacitación de alto nivel, con gente apasionada por lo que hace. Las clases prácticas reforzaron nuestros conocimientos y nos inspiraron al ver el trabajo de otros apicultores. Me voy con la satisfacción de haber aprovechado este proceso y con el compromiso de emprender en productos derivados de la miel de abeja”, expresó.</w:t>
      </w:r>
    </w:p>
    <w:p w14:paraId="104D9CE5" w14:textId="77777777" w:rsidR="008B7425" w:rsidRPr="008B7425" w:rsidRDefault="008B7425" w:rsidP="008B7425">
      <w:pPr>
        <w:tabs>
          <w:tab w:val="left" w:pos="3090"/>
        </w:tabs>
        <w:jc w:val="both"/>
        <w:rPr>
          <w:rFonts w:ascii="Calibri" w:hAnsi="Calibri" w:cs="Calibri"/>
          <w:sz w:val="22"/>
          <w:szCs w:val="22"/>
        </w:rPr>
      </w:pPr>
    </w:p>
    <w:p w14:paraId="68B99B56" w14:textId="633C00B2" w:rsidR="005F1A54" w:rsidRPr="008B7425" w:rsidRDefault="008B7425" w:rsidP="005F1A54">
      <w:pPr>
        <w:tabs>
          <w:tab w:val="left" w:pos="3090"/>
        </w:tabs>
        <w:jc w:val="both"/>
        <w:rPr>
          <w:rFonts w:ascii="Calibri" w:hAnsi="Calibri" w:cs="Calibri"/>
          <w:sz w:val="22"/>
          <w:szCs w:val="22"/>
        </w:rPr>
      </w:pPr>
      <w:r w:rsidRPr="008B7425">
        <w:rPr>
          <w:rFonts w:ascii="Calibri" w:hAnsi="Calibri" w:cs="Calibri"/>
          <w:sz w:val="22"/>
          <w:szCs w:val="22"/>
        </w:rPr>
        <w:t xml:space="preserve">Los testimonios de Mariana, Julio y Andrés reflejan el impacto positivo del programa en la vida de los participantes, quienes ahora están mejor preparados para innovar, emprender y contribuir al desarrollo de la provincia. </w:t>
      </w:r>
      <w:r w:rsidR="005F1A54">
        <w:rPr>
          <w:rFonts w:ascii="Calibri" w:hAnsi="Calibri" w:cs="Calibri"/>
          <w:sz w:val="22"/>
          <w:szCs w:val="22"/>
        </w:rPr>
        <w:t xml:space="preserve"> Los tres participantes de esta promoción manifestaron que </w:t>
      </w:r>
      <w:r w:rsidR="005F1A54" w:rsidRPr="008B7425">
        <w:rPr>
          <w:rFonts w:ascii="Calibri" w:hAnsi="Calibri" w:cs="Calibri"/>
          <w:sz w:val="22"/>
          <w:szCs w:val="22"/>
        </w:rPr>
        <w:t>“Estamos listos para aportar al desarrollo de Tungurahua y demostrar todo lo que somos capaces de hacer a través de la apicultura”, enfatiz</w:t>
      </w:r>
      <w:r w:rsidR="005F1A54">
        <w:rPr>
          <w:rFonts w:ascii="Calibri" w:hAnsi="Calibri" w:cs="Calibri"/>
          <w:sz w:val="22"/>
          <w:szCs w:val="22"/>
        </w:rPr>
        <w:t xml:space="preserve">aron  </w:t>
      </w:r>
      <w:r w:rsidR="005F1A54" w:rsidRPr="008B7425">
        <w:rPr>
          <w:rFonts w:ascii="Calibri" w:hAnsi="Calibri" w:cs="Calibri"/>
          <w:sz w:val="22"/>
          <w:szCs w:val="22"/>
        </w:rPr>
        <w:t xml:space="preserve"> a nombre de sus compañeros de promoción.</w:t>
      </w:r>
    </w:p>
    <w:p w14:paraId="1947E428" w14:textId="3389246F" w:rsidR="005F1A54" w:rsidRDefault="005F1A54" w:rsidP="008B7425">
      <w:pPr>
        <w:tabs>
          <w:tab w:val="left" w:pos="3090"/>
        </w:tabs>
        <w:jc w:val="both"/>
        <w:rPr>
          <w:rFonts w:ascii="Calibri" w:hAnsi="Calibri" w:cs="Calibri"/>
          <w:sz w:val="22"/>
          <w:szCs w:val="22"/>
        </w:rPr>
      </w:pPr>
    </w:p>
    <w:p w14:paraId="0C88B8EA" w14:textId="6E86EE99"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El Gobierno Provincial de Tungurahua</w:t>
      </w:r>
      <w:r w:rsidR="005F1A54">
        <w:rPr>
          <w:rFonts w:ascii="Calibri" w:hAnsi="Calibri" w:cs="Calibri"/>
          <w:sz w:val="22"/>
          <w:szCs w:val="22"/>
        </w:rPr>
        <w:t xml:space="preserve"> a través de la Dirección de Producción con su Unidad Agropecuaria al concluir la Décima Promoción del proceso de formación </w:t>
      </w:r>
      <w:r w:rsidRPr="008B7425">
        <w:rPr>
          <w:rFonts w:ascii="Calibri" w:hAnsi="Calibri" w:cs="Calibri"/>
          <w:sz w:val="22"/>
          <w:szCs w:val="22"/>
        </w:rPr>
        <w:t>reafirma su compromiso con el fortalecimiento de capacidades y la generación de oportunidades para los agricultores de la región.</w:t>
      </w:r>
    </w:p>
    <w:p w14:paraId="6A99BD51" w14:textId="77777777" w:rsidR="008B7425" w:rsidRPr="008B7425" w:rsidRDefault="008B7425" w:rsidP="008B7425">
      <w:pPr>
        <w:tabs>
          <w:tab w:val="left" w:pos="3090"/>
        </w:tabs>
        <w:jc w:val="both"/>
        <w:rPr>
          <w:rFonts w:ascii="Calibri" w:hAnsi="Calibri" w:cs="Calibri"/>
          <w:sz w:val="22"/>
          <w:szCs w:val="22"/>
        </w:rPr>
      </w:pPr>
    </w:p>
    <w:p w14:paraId="1872716A" w14:textId="77777777" w:rsidR="00332B54" w:rsidRPr="00BE0103" w:rsidRDefault="00332B54" w:rsidP="002852EF">
      <w:pPr>
        <w:tabs>
          <w:tab w:val="left" w:pos="3090"/>
        </w:tabs>
        <w:jc w:val="both"/>
        <w:rPr>
          <w:rFonts w:ascii="Calibri" w:hAnsi="Calibri" w:cs="Calibri"/>
          <w:sz w:val="22"/>
          <w:szCs w:val="22"/>
        </w:rPr>
      </w:pPr>
    </w:p>
    <w:sectPr w:rsidR="00332B54" w:rsidRPr="00BE010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828E" w14:textId="77777777" w:rsidR="00B56D69" w:rsidRDefault="00B56D69" w:rsidP="008361BB">
      <w:r>
        <w:separator/>
      </w:r>
    </w:p>
  </w:endnote>
  <w:endnote w:type="continuationSeparator" w:id="0">
    <w:p w14:paraId="7B8F5BB3" w14:textId="77777777" w:rsidR="00B56D69" w:rsidRDefault="00B56D69"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406C" w14:textId="77777777" w:rsidR="00B56D69" w:rsidRDefault="00B56D69" w:rsidP="008361BB">
      <w:r>
        <w:separator/>
      </w:r>
    </w:p>
  </w:footnote>
  <w:footnote w:type="continuationSeparator" w:id="0">
    <w:p w14:paraId="1EE802FA" w14:textId="77777777" w:rsidR="00B56D69" w:rsidRDefault="00B56D69"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5384"/>
    <w:rsid w:val="00050901"/>
    <w:rsid w:val="000737CE"/>
    <w:rsid w:val="000E4097"/>
    <w:rsid w:val="00197FBA"/>
    <w:rsid w:val="001D7C6F"/>
    <w:rsid w:val="00240759"/>
    <w:rsid w:val="002846E0"/>
    <w:rsid w:val="002852EF"/>
    <w:rsid w:val="00332B54"/>
    <w:rsid w:val="004345FE"/>
    <w:rsid w:val="00474340"/>
    <w:rsid w:val="004E327F"/>
    <w:rsid w:val="00502C24"/>
    <w:rsid w:val="00554BE2"/>
    <w:rsid w:val="00595F2D"/>
    <w:rsid w:val="005B7CC9"/>
    <w:rsid w:val="005F1A54"/>
    <w:rsid w:val="00622C68"/>
    <w:rsid w:val="00664026"/>
    <w:rsid w:val="006D71C5"/>
    <w:rsid w:val="00782FEB"/>
    <w:rsid w:val="00834B17"/>
    <w:rsid w:val="008361BB"/>
    <w:rsid w:val="008618B4"/>
    <w:rsid w:val="00891F94"/>
    <w:rsid w:val="008B7425"/>
    <w:rsid w:val="008E4EDA"/>
    <w:rsid w:val="00972A15"/>
    <w:rsid w:val="009879E9"/>
    <w:rsid w:val="009C0DC2"/>
    <w:rsid w:val="00A05CAC"/>
    <w:rsid w:val="00A76636"/>
    <w:rsid w:val="00AB4464"/>
    <w:rsid w:val="00AC6FA6"/>
    <w:rsid w:val="00AD1459"/>
    <w:rsid w:val="00B32590"/>
    <w:rsid w:val="00B56D69"/>
    <w:rsid w:val="00BA3638"/>
    <w:rsid w:val="00BE0103"/>
    <w:rsid w:val="00C06123"/>
    <w:rsid w:val="00C25CBD"/>
    <w:rsid w:val="00C6086C"/>
    <w:rsid w:val="00CB4B2F"/>
    <w:rsid w:val="00CE054E"/>
    <w:rsid w:val="00DE620F"/>
    <w:rsid w:val="00E00EAE"/>
    <w:rsid w:val="00E916AB"/>
    <w:rsid w:val="00EA4FC4"/>
    <w:rsid w:val="00F37561"/>
    <w:rsid w:val="00F80DDA"/>
    <w:rsid w:val="00F946CA"/>
    <w:rsid w:val="00FC2E3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61079714-2448-47F5-A1A6-CAE550C4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AB4464"/>
    <w:pPr>
      <w:spacing w:before="100" w:beforeAutospacing="1" w:after="100" w:afterAutospacing="1"/>
    </w:pPr>
    <w:rPr>
      <w:rFonts w:ascii="Times New Roman" w:eastAsia="Times New Roman" w:hAnsi="Times New Roman" w:cs="Times New Roman"/>
      <w:kern w:val="0"/>
      <w:lang w:eastAsia="es-EC"/>
      <w14:ligatures w14:val="none"/>
    </w:rPr>
  </w:style>
  <w:style w:type="character" w:styleId="Textoennegrita">
    <w:name w:val="Strong"/>
    <w:uiPriority w:val="22"/>
    <w:qFormat/>
    <w:rsid w:val="00AB4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174-FD9C-47F1-A155-F8B551F4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10</cp:revision>
  <cp:lastPrinted>2025-05-12T17:18:00Z</cp:lastPrinted>
  <dcterms:created xsi:type="dcterms:W3CDTF">2025-05-09T13:30:00Z</dcterms:created>
  <dcterms:modified xsi:type="dcterms:W3CDTF">2026-03-30T14:02:00Z</dcterms:modified>
</cp:coreProperties>
</file>