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Pr="0008320B" w:rsidRDefault="00BE0103" w:rsidP="00BE0103">
      <w:pPr>
        <w:tabs>
          <w:tab w:val="left" w:pos="3090"/>
        </w:tabs>
        <w:rPr>
          <w:rFonts w:ascii="Calibri" w:hAnsi="Calibri" w:cs="Calibri"/>
        </w:rPr>
      </w:pPr>
      <w:r w:rsidRPr="0008320B">
        <w:rPr>
          <w:rFonts w:ascii="Calibri" w:hAnsi="Calibri" w:cs="Calibri"/>
        </w:rP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0BC3A8E8" w14:textId="60EE067B" w:rsid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0816D430" w14:textId="77777777" w:rsidR="0008320B" w:rsidRPr="00BE0103" w:rsidRDefault="0008320B" w:rsidP="00BE0103">
      <w:pPr>
        <w:pStyle w:val="Sinespaciado"/>
        <w:jc w:val="center"/>
        <w:rPr>
          <w:rFonts w:cs="Calibri"/>
          <w:b/>
          <w:bCs/>
          <w:sz w:val="24"/>
          <w:szCs w:val="24"/>
        </w:rPr>
      </w:pPr>
    </w:p>
    <w:p w14:paraId="6C337E42" w14:textId="4C70C096" w:rsidR="00BE0103" w:rsidRPr="00BE0103" w:rsidRDefault="00BE0103" w:rsidP="00BE0103">
      <w:pPr>
        <w:pStyle w:val="Sinespaciado"/>
        <w:rPr>
          <w:rFonts w:cs="Calibri"/>
          <w:b/>
          <w:bCs/>
          <w:sz w:val="24"/>
          <w:szCs w:val="24"/>
        </w:rPr>
      </w:pPr>
      <w:r w:rsidRPr="00BE0103">
        <w:rPr>
          <w:rFonts w:cs="Calibri"/>
          <w:b/>
          <w:bCs/>
          <w:sz w:val="24"/>
          <w:szCs w:val="24"/>
        </w:rPr>
        <w:t>HGPT/</w:t>
      </w:r>
      <w:r w:rsidR="00F37561">
        <w:rPr>
          <w:rFonts w:cs="Calibri"/>
          <w:b/>
          <w:bCs/>
          <w:sz w:val="24"/>
          <w:szCs w:val="24"/>
        </w:rPr>
        <w:t>3</w:t>
      </w:r>
      <w:r w:rsidR="007F293C">
        <w:rPr>
          <w:rFonts w:cs="Calibri"/>
          <w:b/>
          <w:bCs/>
          <w:sz w:val="24"/>
          <w:szCs w:val="24"/>
        </w:rPr>
        <w:t>54</w:t>
      </w:r>
      <w:r w:rsidRPr="00BE0103">
        <w:rPr>
          <w:rFonts w:cs="Calibri"/>
          <w:b/>
          <w:bCs/>
          <w:sz w:val="24"/>
          <w:szCs w:val="24"/>
        </w:rPr>
        <w:t>/</w:t>
      </w:r>
      <w:r w:rsidR="0041376D">
        <w:rPr>
          <w:rFonts w:cs="Calibri"/>
          <w:b/>
          <w:bCs/>
          <w:sz w:val="24"/>
          <w:szCs w:val="24"/>
        </w:rPr>
        <w:t>16</w:t>
      </w:r>
      <w:r w:rsidRPr="00BE0103">
        <w:rPr>
          <w:rFonts w:cs="Calibri"/>
          <w:b/>
          <w:bCs/>
          <w:sz w:val="24"/>
          <w:szCs w:val="24"/>
        </w:rPr>
        <w:t xml:space="preserve"> /05/2025</w:t>
      </w:r>
    </w:p>
    <w:p w14:paraId="7CF64816" w14:textId="77777777" w:rsidR="00E227C8" w:rsidRDefault="00E227C8" w:rsidP="00BE0103">
      <w:pPr>
        <w:tabs>
          <w:tab w:val="left" w:pos="3090"/>
        </w:tabs>
      </w:pPr>
    </w:p>
    <w:p w14:paraId="00D7960F" w14:textId="77777777" w:rsidR="00E227C8" w:rsidRDefault="00E227C8" w:rsidP="00BE0103">
      <w:pPr>
        <w:tabs>
          <w:tab w:val="left" w:pos="3090"/>
        </w:tabs>
      </w:pPr>
    </w:p>
    <w:p w14:paraId="4DF9AD5A" w14:textId="569E4E89" w:rsidR="00E6388A" w:rsidRPr="00E6388A" w:rsidRDefault="00E227C8" w:rsidP="00E227C8">
      <w:pPr>
        <w:tabs>
          <w:tab w:val="left" w:pos="3090"/>
        </w:tabs>
        <w:jc w:val="center"/>
        <w:rPr>
          <w:rFonts w:ascii="Calibri" w:hAnsi="Calibri" w:cs="Calibri"/>
          <w:b/>
          <w:bCs/>
        </w:rPr>
      </w:pPr>
      <w:r>
        <w:rPr>
          <w:rFonts w:ascii="Calibri" w:hAnsi="Calibri" w:cs="Calibri"/>
        </w:rPr>
        <w:t xml:space="preserve"> </w:t>
      </w:r>
      <w:r w:rsidRPr="00E6388A">
        <w:rPr>
          <w:rFonts w:ascii="Calibri" w:hAnsi="Calibri" w:cs="Calibri"/>
          <w:b/>
          <w:bCs/>
        </w:rPr>
        <w:t xml:space="preserve">SE UNEN ESFUERZOS PARA IMPULSAR UNA AGRICULTURA  </w:t>
      </w:r>
    </w:p>
    <w:p w14:paraId="3094C042" w14:textId="3F02A70F" w:rsidR="00E227C8" w:rsidRPr="00E6388A" w:rsidRDefault="00E227C8" w:rsidP="00E6388A">
      <w:pPr>
        <w:tabs>
          <w:tab w:val="left" w:pos="3090"/>
        </w:tabs>
        <w:jc w:val="center"/>
        <w:rPr>
          <w:rFonts w:ascii="Calibri" w:hAnsi="Calibri" w:cs="Calibri"/>
          <w:b/>
          <w:bCs/>
        </w:rPr>
      </w:pPr>
      <w:r w:rsidRPr="00E6388A">
        <w:rPr>
          <w:rFonts w:ascii="Calibri" w:hAnsi="Calibri" w:cs="Calibri"/>
          <w:b/>
          <w:bCs/>
        </w:rPr>
        <w:t xml:space="preserve">MÁS </w:t>
      </w:r>
      <w:r w:rsidR="00E6388A">
        <w:rPr>
          <w:rFonts w:ascii="Calibri" w:hAnsi="Calibri" w:cs="Calibri"/>
          <w:b/>
          <w:bCs/>
        </w:rPr>
        <w:t>L</w:t>
      </w:r>
      <w:r w:rsidRPr="00E6388A">
        <w:rPr>
          <w:rFonts w:ascii="Calibri" w:hAnsi="Calibri" w:cs="Calibri"/>
          <w:b/>
          <w:bCs/>
        </w:rPr>
        <w:t>IMPIA Y SOSTENIBLE EN LA PROVINCIA</w:t>
      </w:r>
    </w:p>
    <w:p w14:paraId="62F0C5F6" w14:textId="77777777" w:rsidR="00E227C8" w:rsidRPr="00E6388A" w:rsidRDefault="00E227C8" w:rsidP="00E227C8">
      <w:pPr>
        <w:tabs>
          <w:tab w:val="left" w:pos="3090"/>
        </w:tabs>
        <w:jc w:val="both"/>
        <w:rPr>
          <w:rFonts w:ascii="Calibri" w:hAnsi="Calibri" w:cs="Calibri"/>
        </w:rPr>
      </w:pPr>
    </w:p>
    <w:p w14:paraId="25D77DD5" w14:textId="77777777" w:rsidR="00E227C8" w:rsidRPr="00E227C8" w:rsidRDefault="00E227C8" w:rsidP="00E227C8">
      <w:pPr>
        <w:tabs>
          <w:tab w:val="left" w:pos="3090"/>
        </w:tabs>
        <w:jc w:val="both"/>
        <w:rPr>
          <w:rFonts w:ascii="Calibri" w:hAnsi="Calibri" w:cs="Calibri"/>
        </w:rPr>
      </w:pPr>
      <w:r w:rsidRPr="00E227C8">
        <w:rPr>
          <w:rFonts w:ascii="Calibri" w:hAnsi="Calibri" w:cs="Calibri"/>
        </w:rPr>
        <w:t xml:space="preserve">En el marco de la Estrategia Agropecuaria Tungurahua 2025, el Gobierno Provincial de Tungurahua, en articulación con el Centro Agrícola de Ambato, implementará durante este año un proyecto clave para el desarrollo de </w:t>
      </w:r>
      <w:proofErr w:type="spellStart"/>
      <w:r w:rsidRPr="00E227C8">
        <w:rPr>
          <w:rFonts w:ascii="Calibri" w:hAnsi="Calibri" w:cs="Calibri"/>
        </w:rPr>
        <w:t>bioinsumos</w:t>
      </w:r>
      <w:proofErr w:type="spellEnd"/>
      <w:r w:rsidRPr="00E227C8">
        <w:rPr>
          <w:rFonts w:ascii="Calibri" w:hAnsi="Calibri" w:cs="Calibri"/>
        </w:rPr>
        <w:t xml:space="preserve"> y el fortalecimiento técnico del modelo de producción agroecológica, en beneficio de agricultores organizados y productores independientes de los nueve cantones de la provincia.</w:t>
      </w:r>
    </w:p>
    <w:p w14:paraId="57032932" w14:textId="77777777" w:rsidR="00E227C8" w:rsidRPr="00E227C8" w:rsidRDefault="00E227C8" w:rsidP="00E227C8">
      <w:pPr>
        <w:tabs>
          <w:tab w:val="left" w:pos="3090"/>
        </w:tabs>
        <w:jc w:val="both"/>
        <w:rPr>
          <w:rFonts w:ascii="Calibri" w:hAnsi="Calibri" w:cs="Calibri"/>
        </w:rPr>
      </w:pPr>
    </w:p>
    <w:p w14:paraId="2F5054AF" w14:textId="77777777" w:rsidR="00E227C8" w:rsidRPr="00E227C8" w:rsidRDefault="00E227C8" w:rsidP="00E227C8">
      <w:pPr>
        <w:tabs>
          <w:tab w:val="left" w:pos="3090"/>
        </w:tabs>
        <w:jc w:val="both"/>
        <w:rPr>
          <w:rFonts w:ascii="Calibri" w:hAnsi="Calibri" w:cs="Calibri"/>
        </w:rPr>
      </w:pPr>
      <w:r w:rsidRPr="00E227C8">
        <w:rPr>
          <w:rFonts w:ascii="Calibri" w:hAnsi="Calibri" w:cs="Calibri"/>
        </w:rPr>
        <w:t>Este trabajo conjunto responde a la necesidad de transitar hacia una agricultura más sostenible y responsable con el medio ambiente, basada en conocimientos científicos y en prácticas limpias que promuevan la salud del suelo, el bienestar del productor y la seguridad alimentaria.</w:t>
      </w:r>
    </w:p>
    <w:p w14:paraId="37CD782B" w14:textId="77777777" w:rsidR="00E227C8" w:rsidRPr="00E227C8" w:rsidRDefault="00E227C8" w:rsidP="00E227C8">
      <w:pPr>
        <w:tabs>
          <w:tab w:val="left" w:pos="3090"/>
        </w:tabs>
        <w:jc w:val="both"/>
        <w:rPr>
          <w:rFonts w:ascii="Calibri" w:hAnsi="Calibri" w:cs="Calibri"/>
        </w:rPr>
      </w:pPr>
    </w:p>
    <w:p w14:paraId="6087E51B" w14:textId="77777777" w:rsidR="00E227C8" w:rsidRPr="00E227C8" w:rsidRDefault="00E227C8" w:rsidP="00E227C8">
      <w:pPr>
        <w:tabs>
          <w:tab w:val="left" w:pos="3090"/>
        </w:tabs>
        <w:jc w:val="both"/>
        <w:rPr>
          <w:rFonts w:ascii="Calibri" w:hAnsi="Calibri" w:cs="Calibri"/>
        </w:rPr>
      </w:pPr>
      <w:r w:rsidRPr="00E227C8">
        <w:rPr>
          <w:rFonts w:ascii="Calibri" w:hAnsi="Calibri" w:cs="Calibri"/>
        </w:rPr>
        <w:t xml:space="preserve">El proyecto incluye procesos de capacitación especializada, asistencia técnica en campo y desarrollo de productos biológicos elaborados a partir de hongos benéficos como el </w:t>
      </w:r>
      <w:proofErr w:type="spellStart"/>
      <w:r w:rsidRPr="00E227C8">
        <w:rPr>
          <w:rFonts w:ascii="Calibri" w:hAnsi="Calibri" w:cs="Calibri"/>
        </w:rPr>
        <w:t>Trichoderma</w:t>
      </w:r>
      <w:proofErr w:type="spellEnd"/>
      <w:r w:rsidRPr="00E227C8">
        <w:rPr>
          <w:rFonts w:ascii="Calibri" w:hAnsi="Calibri" w:cs="Calibri"/>
        </w:rPr>
        <w:t>, que permiten mejorar la salud de los cultivos, reducir la dependencia de agroquímicos y disminuir los costos de producción.</w:t>
      </w:r>
    </w:p>
    <w:p w14:paraId="586D34B1" w14:textId="77777777" w:rsidR="00E227C8" w:rsidRPr="00E227C8" w:rsidRDefault="00E227C8" w:rsidP="00E227C8">
      <w:pPr>
        <w:tabs>
          <w:tab w:val="left" w:pos="3090"/>
        </w:tabs>
        <w:jc w:val="both"/>
        <w:rPr>
          <w:rFonts w:ascii="Calibri" w:hAnsi="Calibri" w:cs="Calibri"/>
        </w:rPr>
      </w:pPr>
    </w:p>
    <w:p w14:paraId="708B5C1D" w14:textId="77777777" w:rsidR="00E227C8" w:rsidRPr="00E227C8" w:rsidRDefault="00E227C8" w:rsidP="00E227C8">
      <w:pPr>
        <w:tabs>
          <w:tab w:val="left" w:pos="3090"/>
        </w:tabs>
        <w:jc w:val="both"/>
        <w:rPr>
          <w:rFonts w:ascii="Calibri" w:hAnsi="Calibri" w:cs="Calibri"/>
        </w:rPr>
      </w:pPr>
      <w:r w:rsidRPr="00E227C8">
        <w:rPr>
          <w:rFonts w:ascii="Calibri" w:hAnsi="Calibri" w:cs="Calibri"/>
        </w:rPr>
        <w:t xml:space="preserve">La zona de intervención es la región central del Ecuador, específicamente la provincia de Tungurahua, donde el proyecto tendrá un impacto directo en asociaciones </w:t>
      </w:r>
      <w:proofErr w:type="spellStart"/>
      <w:r w:rsidRPr="00E227C8">
        <w:rPr>
          <w:rFonts w:ascii="Calibri" w:hAnsi="Calibri" w:cs="Calibri"/>
        </w:rPr>
        <w:t>agroproductivas</w:t>
      </w:r>
      <w:proofErr w:type="spellEnd"/>
      <w:r w:rsidRPr="00E227C8">
        <w:rPr>
          <w:rFonts w:ascii="Calibri" w:hAnsi="Calibri" w:cs="Calibri"/>
        </w:rPr>
        <w:t>, juntas de riego y productores individuales comprometidos con la producción limpia.</w:t>
      </w:r>
    </w:p>
    <w:p w14:paraId="2D59C15E" w14:textId="77777777" w:rsidR="00E227C8" w:rsidRPr="00E227C8" w:rsidRDefault="00E227C8" w:rsidP="00E227C8">
      <w:pPr>
        <w:tabs>
          <w:tab w:val="left" w:pos="3090"/>
        </w:tabs>
        <w:jc w:val="both"/>
        <w:rPr>
          <w:rFonts w:ascii="Calibri" w:hAnsi="Calibri" w:cs="Calibri"/>
        </w:rPr>
      </w:pPr>
    </w:p>
    <w:p w14:paraId="675BFE4D" w14:textId="46AF856C" w:rsidR="00E227C8" w:rsidRPr="00E227C8" w:rsidRDefault="00E227C8" w:rsidP="00E227C8">
      <w:pPr>
        <w:tabs>
          <w:tab w:val="left" w:pos="3090"/>
        </w:tabs>
        <w:jc w:val="both"/>
        <w:rPr>
          <w:rFonts w:ascii="Calibri" w:hAnsi="Calibri" w:cs="Calibri"/>
        </w:rPr>
      </w:pPr>
      <w:r w:rsidRPr="00E227C8">
        <w:rPr>
          <w:rFonts w:ascii="Calibri" w:hAnsi="Calibri" w:cs="Calibri"/>
        </w:rPr>
        <w:t>Desde el laboratorio del Centro Agrícola de Ambato, su área de investigación con el respaldo técnico del Gobierno Provincial</w:t>
      </w:r>
      <w:r w:rsidR="00E6388A">
        <w:rPr>
          <w:rFonts w:ascii="Calibri" w:hAnsi="Calibri" w:cs="Calibri"/>
        </w:rPr>
        <w:t xml:space="preserve"> se </w:t>
      </w:r>
      <w:r w:rsidRPr="00E227C8">
        <w:rPr>
          <w:rFonts w:ascii="Calibri" w:hAnsi="Calibri" w:cs="Calibri"/>
        </w:rPr>
        <w:t xml:space="preserve">impulsa el desarrollo de </w:t>
      </w:r>
      <w:proofErr w:type="spellStart"/>
      <w:r w:rsidRPr="00E227C8">
        <w:rPr>
          <w:rFonts w:ascii="Calibri" w:hAnsi="Calibri" w:cs="Calibri"/>
        </w:rPr>
        <w:t>bioestimulantes</w:t>
      </w:r>
      <w:proofErr w:type="spellEnd"/>
      <w:r w:rsidRPr="00E227C8">
        <w:rPr>
          <w:rFonts w:ascii="Calibri" w:hAnsi="Calibri" w:cs="Calibri"/>
        </w:rPr>
        <w:t xml:space="preserve"> y </w:t>
      </w:r>
      <w:proofErr w:type="spellStart"/>
      <w:r w:rsidRPr="00E227C8">
        <w:rPr>
          <w:rFonts w:ascii="Calibri" w:hAnsi="Calibri" w:cs="Calibri"/>
        </w:rPr>
        <w:t>biocontroladores</w:t>
      </w:r>
      <w:proofErr w:type="spellEnd"/>
      <w:r w:rsidRPr="00E227C8">
        <w:rPr>
          <w:rFonts w:ascii="Calibri" w:hAnsi="Calibri" w:cs="Calibri"/>
        </w:rPr>
        <w:t xml:space="preserve"> accesibles y eficientes, los cuales serán puestos a disposición del agro tungurahuense como una alternativa real frente al uso de químicos, promoviendo así la agroecología como camino al desarrollo rural sostenible.</w:t>
      </w:r>
    </w:p>
    <w:p w14:paraId="4F37B0EE" w14:textId="77777777" w:rsidR="00E227C8" w:rsidRPr="00E227C8" w:rsidRDefault="00E227C8" w:rsidP="00E227C8">
      <w:pPr>
        <w:tabs>
          <w:tab w:val="left" w:pos="3090"/>
        </w:tabs>
        <w:jc w:val="both"/>
        <w:rPr>
          <w:rFonts w:ascii="Calibri" w:hAnsi="Calibri" w:cs="Calibri"/>
        </w:rPr>
      </w:pPr>
    </w:p>
    <w:p w14:paraId="268B75F3" w14:textId="77777777" w:rsidR="00E227C8" w:rsidRPr="00E227C8" w:rsidRDefault="00E227C8" w:rsidP="00E227C8">
      <w:pPr>
        <w:tabs>
          <w:tab w:val="left" w:pos="3090"/>
        </w:tabs>
        <w:jc w:val="both"/>
        <w:rPr>
          <w:rFonts w:ascii="Calibri" w:hAnsi="Calibri" w:cs="Calibri"/>
        </w:rPr>
      </w:pPr>
      <w:r w:rsidRPr="00E227C8">
        <w:rPr>
          <w:rFonts w:ascii="Calibri" w:hAnsi="Calibri" w:cs="Calibri"/>
        </w:rPr>
        <w:t>Este esfuerzo interinstitucional busca, además de mejorar el rendimiento productivo, fomentar una cultura agropecuaria respetuosa con los recursos naturales, alineada a las tendencias globales de producción libre de residuos tóxicos, en respuesta a una demanda creciente de consumidores responsables.</w:t>
      </w:r>
    </w:p>
    <w:p w14:paraId="4F38BCCC" w14:textId="77777777" w:rsidR="00E227C8" w:rsidRPr="00E227C8" w:rsidRDefault="00E227C8" w:rsidP="00E227C8">
      <w:pPr>
        <w:tabs>
          <w:tab w:val="left" w:pos="3090"/>
        </w:tabs>
        <w:jc w:val="both"/>
        <w:rPr>
          <w:rFonts w:ascii="Calibri" w:hAnsi="Calibri" w:cs="Calibri"/>
        </w:rPr>
      </w:pPr>
    </w:p>
    <w:p w14:paraId="4A1C8AF0" w14:textId="1CD3074E" w:rsidR="00E227C8" w:rsidRPr="00EB239B" w:rsidRDefault="00E227C8" w:rsidP="00EB239B">
      <w:pPr>
        <w:tabs>
          <w:tab w:val="left" w:pos="3090"/>
        </w:tabs>
        <w:jc w:val="both"/>
        <w:rPr>
          <w:rFonts w:ascii="Calibri" w:hAnsi="Calibri" w:cs="Calibri"/>
        </w:rPr>
      </w:pPr>
      <w:r w:rsidRPr="00E227C8">
        <w:rPr>
          <w:rFonts w:ascii="Calibri" w:hAnsi="Calibri" w:cs="Calibri"/>
        </w:rPr>
        <w:t>El Gobierno Provincial de Tungurahua y el Centro Agrícola de Ambato ratifican su compromiso con el desarrollo del campo, fortaleciendo capacidades locales y generando nuevas oportunidades para los hombres y mujeres que viven y trabajan de la tierra.</w:t>
      </w:r>
    </w:p>
    <w:p w14:paraId="28DA705A" w14:textId="77777777" w:rsidR="00E227C8" w:rsidRPr="0071318F" w:rsidRDefault="00E227C8" w:rsidP="0071318F">
      <w:pPr>
        <w:tabs>
          <w:tab w:val="left" w:pos="3090"/>
        </w:tabs>
        <w:rPr>
          <w:rFonts w:ascii="Calibri" w:hAnsi="Calibri" w:cs="Calibri"/>
          <w:color w:val="000000" w:themeColor="text1"/>
        </w:rPr>
      </w:pPr>
    </w:p>
    <w:sectPr w:rsidR="00E227C8" w:rsidRPr="0071318F" w:rsidSect="008361B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CAEC" w14:textId="77777777" w:rsidR="007E5186" w:rsidRDefault="007E5186" w:rsidP="008361BB">
      <w:r>
        <w:separator/>
      </w:r>
    </w:p>
  </w:endnote>
  <w:endnote w:type="continuationSeparator" w:id="0">
    <w:p w14:paraId="4585C77C" w14:textId="77777777" w:rsidR="007E5186" w:rsidRDefault="007E5186"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F8DFD" w14:textId="77777777" w:rsidR="007E5186" w:rsidRDefault="007E5186" w:rsidP="008361BB">
      <w:r>
        <w:separator/>
      </w:r>
    </w:p>
  </w:footnote>
  <w:footnote w:type="continuationSeparator" w:id="0">
    <w:p w14:paraId="51224DE6" w14:textId="77777777" w:rsidR="007E5186" w:rsidRDefault="007E5186"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337FC"/>
    <w:rsid w:val="000737CE"/>
    <w:rsid w:val="0008320B"/>
    <w:rsid w:val="00187454"/>
    <w:rsid w:val="002846E0"/>
    <w:rsid w:val="003E2F74"/>
    <w:rsid w:val="0041376D"/>
    <w:rsid w:val="00474340"/>
    <w:rsid w:val="00485661"/>
    <w:rsid w:val="00502C24"/>
    <w:rsid w:val="00554BE2"/>
    <w:rsid w:val="00595F2D"/>
    <w:rsid w:val="005B04BD"/>
    <w:rsid w:val="005C6DB6"/>
    <w:rsid w:val="005D2CFE"/>
    <w:rsid w:val="00622C68"/>
    <w:rsid w:val="006D71C5"/>
    <w:rsid w:val="0071318F"/>
    <w:rsid w:val="00765EF4"/>
    <w:rsid w:val="007C6C41"/>
    <w:rsid w:val="007E5186"/>
    <w:rsid w:val="007E7FA3"/>
    <w:rsid w:val="007F293C"/>
    <w:rsid w:val="00813D20"/>
    <w:rsid w:val="00834B17"/>
    <w:rsid w:val="008361BB"/>
    <w:rsid w:val="008618B4"/>
    <w:rsid w:val="008F72C5"/>
    <w:rsid w:val="00BA3638"/>
    <w:rsid w:val="00BE0103"/>
    <w:rsid w:val="00C059B7"/>
    <w:rsid w:val="00CE054E"/>
    <w:rsid w:val="00D23D23"/>
    <w:rsid w:val="00DE620F"/>
    <w:rsid w:val="00E227C8"/>
    <w:rsid w:val="00E6388A"/>
    <w:rsid w:val="00EB239B"/>
    <w:rsid w:val="00F37561"/>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11</cp:revision>
  <cp:lastPrinted>2025-05-16T14:18:00Z</cp:lastPrinted>
  <dcterms:created xsi:type="dcterms:W3CDTF">2025-05-09T13:30:00Z</dcterms:created>
  <dcterms:modified xsi:type="dcterms:W3CDTF">2026-03-30T14:41:00Z</dcterms:modified>
</cp:coreProperties>
</file>