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C304" w14:textId="253EF720" w:rsidR="00622C68" w:rsidRDefault="00BE0103" w:rsidP="00BE0103">
      <w:pPr>
        <w:tabs>
          <w:tab w:val="left" w:pos="3090"/>
        </w:tabs>
      </w:pPr>
      <w:r>
        <w:tab/>
      </w:r>
    </w:p>
    <w:p w14:paraId="121A133C" w14:textId="77777777" w:rsidR="00BE0103" w:rsidRDefault="00BE0103" w:rsidP="00BE0103">
      <w:pPr>
        <w:tabs>
          <w:tab w:val="left" w:pos="3090"/>
        </w:tabs>
      </w:pPr>
    </w:p>
    <w:p w14:paraId="71265E11" w14:textId="77777777" w:rsidR="00BE0103" w:rsidRDefault="00BE0103" w:rsidP="00BE0103">
      <w:pPr>
        <w:tabs>
          <w:tab w:val="left" w:pos="3090"/>
        </w:tabs>
      </w:pPr>
    </w:p>
    <w:p w14:paraId="1A2C97DA" w14:textId="77777777" w:rsidR="00BC1F5E" w:rsidRDefault="00BC1F5E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2A806197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6C337E42" w14:textId="3BCA504D" w:rsidR="00BE0103" w:rsidRPr="00BE0103" w:rsidRDefault="00BE0103" w:rsidP="00BC1F5E">
      <w:pPr>
        <w:pStyle w:val="Sinespaciado"/>
        <w:tabs>
          <w:tab w:val="left" w:pos="7410"/>
        </w:tabs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F37561">
        <w:rPr>
          <w:rFonts w:cs="Calibri"/>
          <w:b/>
          <w:bCs/>
          <w:sz w:val="24"/>
          <w:szCs w:val="24"/>
        </w:rPr>
        <w:t>3</w:t>
      </w:r>
      <w:r w:rsidR="00BC1F5E">
        <w:rPr>
          <w:rFonts w:cs="Calibri"/>
          <w:b/>
          <w:bCs/>
          <w:sz w:val="24"/>
          <w:szCs w:val="24"/>
        </w:rPr>
        <w:t>69</w:t>
      </w:r>
      <w:r w:rsidR="007F4172">
        <w:rPr>
          <w:rFonts w:cs="Calibri"/>
          <w:b/>
          <w:bCs/>
          <w:sz w:val="24"/>
          <w:szCs w:val="24"/>
        </w:rPr>
        <w:t>/20</w:t>
      </w:r>
      <w:r w:rsidRPr="00BE0103">
        <w:rPr>
          <w:rFonts w:cs="Calibri"/>
          <w:b/>
          <w:bCs/>
          <w:sz w:val="24"/>
          <w:szCs w:val="24"/>
        </w:rPr>
        <w:t xml:space="preserve"> /05/2025</w:t>
      </w:r>
      <w:r w:rsidR="00BC1F5E">
        <w:rPr>
          <w:rFonts w:cs="Calibri"/>
          <w:b/>
          <w:bCs/>
          <w:sz w:val="24"/>
          <w:szCs w:val="24"/>
        </w:rPr>
        <w:tab/>
      </w:r>
    </w:p>
    <w:p w14:paraId="42D326D3" w14:textId="77777777" w:rsidR="00BE0103" w:rsidRDefault="00BE0103" w:rsidP="00BE0103">
      <w:pPr>
        <w:tabs>
          <w:tab w:val="left" w:pos="3090"/>
        </w:tabs>
      </w:pPr>
    </w:p>
    <w:p w14:paraId="47043AE7" w14:textId="12508C31" w:rsidR="00BE0103" w:rsidRDefault="00BE0103" w:rsidP="00BE0103">
      <w:pPr>
        <w:tabs>
          <w:tab w:val="left" w:pos="3090"/>
        </w:tabs>
        <w:jc w:val="both"/>
        <w:rPr>
          <w:rFonts w:ascii="Calibri" w:hAnsi="Calibri" w:cs="Calibri"/>
          <w:b/>
          <w:bCs/>
        </w:rPr>
      </w:pPr>
    </w:p>
    <w:p w14:paraId="0595FADB" w14:textId="13DE07AB" w:rsidR="00AB0E17" w:rsidRDefault="00AB0E17" w:rsidP="00AB0E17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AB0E17">
        <w:rPr>
          <w:rFonts w:ascii="Calibri" w:hAnsi="Calibri" w:cs="Calibri"/>
          <w:b/>
          <w:bCs/>
        </w:rPr>
        <w:t xml:space="preserve"> MONITOREOS HÍDRICOS EN FUENTES DE AGUA POTABLE </w:t>
      </w:r>
    </w:p>
    <w:p w14:paraId="04EA3AA2" w14:textId="17FAA4EE" w:rsidR="00AB0E17" w:rsidRPr="00AB0E17" w:rsidRDefault="00AB0E17" w:rsidP="00AB0E17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AB0E17">
        <w:rPr>
          <w:rFonts w:ascii="Calibri" w:hAnsi="Calibri" w:cs="Calibri"/>
          <w:b/>
          <w:bCs/>
        </w:rPr>
        <w:t>EN HUAMBALÓ, BOLÍVAR Y COTALÓ</w:t>
      </w:r>
    </w:p>
    <w:p w14:paraId="28D81A91" w14:textId="77777777" w:rsidR="00AB0E17" w:rsidRPr="00AB0E17" w:rsidRDefault="00AB0E17" w:rsidP="00AB0E1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57FEB9F" w14:textId="0B4B7EDF" w:rsidR="00AB0E17" w:rsidRPr="00E677DC" w:rsidRDefault="00AB0E17" w:rsidP="00AB0E1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E677DC">
        <w:rPr>
          <w:rFonts w:ascii="Calibri" w:hAnsi="Calibri" w:cs="Calibri"/>
          <w:sz w:val="22"/>
          <w:szCs w:val="22"/>
        </w:rPr>
        <w:t xml:space="preserve">Con el objetivo de garantizar la conservación y el uso sostenible del recurso hídrico, el Gobierno Provincial de Tungurahua continúa con los monitoreos hídricos en las principales vertientes y captaciones de agua potable ubicadas en las comunidades de </w:t>
      </w:r>
      <w:proofErr w:type="spellStart"/>
      <w:r w:rsidRPr="00E677DC">
        <w:rPr>
          <w:rFonts w:ascii="Calibri" w:hAnsi="Calibri" w:cs="Calibri"/>
          <w:sz w:val="22"/>
          <w:szCs w:val="22"/>
        </w:rPr>
        <w:t>Huambaló</w:t>
      </w:r>
      <w:proofErr w:type="spellEnd"/>
      <w:r w:rsidRPr="00E677DC">
        <w:rPr>
          <w:rFonts w:ascii="Calibri" w:hAnsi="Calibri" w:cs="Calibri"/>
          <w:sz w:val="22"/>
          <w:szCs w:val="22"/>
        </w:rPr>
        <w:t xml:space="preserve">, Bolívar y </w:t>
      </w:r>
      <w:proofErr w:type="spellStart"/>
      <w:r w:rsidRPr="00E677DC">
        <w:rPr>
          <w:rFonts w:ascii="Calibri" w:hAnsi="Calibri" w:cs="Calibri"/>
          <w:sz w:val="22"/>
          <w:szCs w:val="22"/>
        </w:rPr>
        <w:t>Cotaló</w:t>
      </w:r>
      <w:proofErr w:type="spellEnd"/>
      <w:r w:rsidR="007F4172" w:rsidRPr="00E677DC">
        <w:rPr>
          <w:rFonts w:ascii="Calibri" w:hAnsi="Calibri" w:cs="Calibri"/>
          <w:sz w:val="22"/>
          <w:szCs w:val="22"/>
        </w:rPr>
        <w:t xml:space="preserve"> d</w:t>
      </w:r>
      <w:r w:rsidRPr="00E677DC">
        <w:rPr>
          <w:rFonts w:ascii="Calibri" w:hAnsi="Calibri" w:cs="Calibri"/>
          <w:sz w:val="22"/>
          <w:szCs w:val="22"/>
        </w:rPr>
        <w:t>el cantón Pelileo.</w:t>
      </w:r>
    </w:p>
    <w:p w14:paraId="04A58C59" w14:textId="77777777" w:rsidR="003D6F9B" w:rsidRPr="00E677DC" w:rsidRDefault="003D6F9B" w:rsidP="00AB0E1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29E17E7" w14:textId="7F4FB683" w:rsidR="003D6F9B" w:rsidRPr="00E677DC" w:rsidRDefault="003D6F9B" w:rsidP="003D6F9B">
      <w:pPr>
        <w:jc w:val="both"/>
        <w:rPr>
          <w:sz w:val="22"/>
          <w:szCs w:val="22"/>
        </w:rPr>
      </w:pPr>
      <w:r w:rsidRPr="00E677DC">
        <w:rPr>
          <w:sz w:val="22"/>
          <w:szCs w:val="22"/>
        </w:rPr>
        <w:t xml:space="preserve">Las fuentes evaluadas incluyen </w:t>
      </w:r>
      <w:proofErr w:type="spellStart"/>
      <w:r w:rsidRPr="00E677DC">
        <w:rPr>
          <w:sz w:val="22"/>
          <w:szCs w:val="22"/>
        </w:rPr>
        <w:t>Warmiyacu</w:t>
      </w:r>
      <w:proofErr w:type="spellEnd"/>
      <w:r w:rsidRPr="00E677DC">
        <w:rPr>
          <w:sz w:val="22"/>
          <w:szCs w:val="22"/>
        </w:rPr>
        <w:t xml:space="preserve"> y </w:t>
      </w:r>
      <w:proofErr w:type="spellStart"/>
      <w:r w:rsidRPr="00E677DC">
        <w:rPr>
          <w:sz w:val="22"/>
          <w:szCs w:val="22"/>
        </w:rPr>
        <w:t>Cariyacu</w:t>
      </w:r>
      <w:proofErr w:type="spellEnd"/>
      <w:r w:rsidRPr="00E677DC">
        <w:rPr>
          <w:sz w:val="22"/>
          <w:szCs w:val="22"/>
        </w:rPr>
        <w:t xml:space="preserve"> en </w:t>
      </w:r>
      <w:proofErr w:type="spellStart"/>
      <w:r w:rsidRPr="00E677DC">
        <w:rPr>
          <w:sz w:val="22"/>
          <w:szCs w:val="22"/>
        </w:rPr>
        <w:t>Huambaló</w:t>
      </w:r>
      <w:proofErr w:type="spellEnd"/>
      <w:r w:rsidRPr="00E677DC">
        <w:rPr>
          <w:sz w:val="22"/>
          <w:szCs w:val="22"/>
        </w:rPr>
        <w:t xml:space="preserve">, la vertiente Chorrera Negra y Los Guatos en </w:t>
      </w:r>
      <w:proofErr w:type="spellStart"/>
      <w:r w:rsidRPr="00E677DC">
        <w:rPr>
          <w:sz w:val="22"/>
          <w:szCs w:val="22"/>
        </w:rPr>
        <w:t>Cotaló</w:t>
      </w:r>
      <w:proofErr w:type="spellEnd"/>
      <w:r w:rsidRPr="00E677DC">
        <w:rPr>
          <w:sz w:val="22"/>
          <w:szCs w:val="22"/>
        </w:rPr>
        <w:t xml:space="preserve">, así como la vertiente </w:t>
      </w:r>
      <w:proofErr w:type="spellStart"/>
      <w:r w:rsidRPr="00E677DC">
        <w:rPr>
          <w:sz w:val="22"/>
          <w:szCs w:val="22"/>
        </w:rPr>
        <w:t>Shigshe</w:t>
      </w:r>
      <w:proofErr w:type="spellEnd"/>
      <w:r w:rsidRPr="00E677DC">
        <w:rPr>
          <w:sz w:val="22"/>
          <w:szCs w:val="22"/>
        </w:rPr>
        <w:t xml:space="preserve"> en Bolívar.</w:t>
      </w:r>
    </w:p>
    <w:p w14:paraId="4BBA26BC" w14:textId="77777777" w:rsidR="00E677DC" w:rsidRPr="00E677DC" w:rsidRDefault="00E677DC" w:rsidP="003D6F9B">
      <w:pPr>
        <w:jc w:val="both"/>
        <w:rPr>
          <w:sz w:val="22"/>
          <w:szCs w:val="22"/>
        </w:rPr>
      </w:pPr>
    </w:p>
    <w:p w14:paraId="51EDF92A" w14:textId="093490AC" w:rsidR="00E677DC" w:rsidRPr="00E677DC" w:rsidRDefault="003D6F9B" w:rsidP="00E677DC">
      <w:pPr>
        <w:jc w:val="both"/>
        <w:rPr>
          <w:sz w:val="22"/>
          <w:szCs w:val="22"/>
        </w:rPr>
      </w:pPr>
      <w:r w:rsidRPr="00E677DC">
        <w:rPr>
          <w:sz w:val="22"/>
          <w:szCs w:val="22"/>
        </w:rPr>
        <w:t xml:space="preserve">Estas acciones tienen como finalidad conocer el estado actual del recurso hídrico, tanto en calidad como en cantidad, para garantizar su conservación y uso sostenible. </w:t>
      </w:r>
    </w:p>
    <w:p w14:paraId="53D5C880" w14:textId="317CA9D5" w:rsidR="00E95DA2" w:rsidRPr="00E677DC" w:rsidRDefault="00E95DA2" w:rsidP="003D6F9B">
      <w:pPr>
        <w:jc w:val="both"/>
        <w:rPr>
          <w:sz w:val="22"/>
          <w:szCs w:val="22"/>
        </w:rPr>
      </w:pPr>
    </w:p>
    <w:p w14:paraId="409ED799" w14:textId="77777777" w:rsidR="00E677DC" w:rsidRPr="00E677DC" w:rsidRDefault="003D6F9B" w:rsidP="00E677DC">
      <w:pPr>
        <w:jc w:val="both"/>
        <w:rPr>
          <w:sz w:val="22"/>
          <w:szCs w:val="22"/>
        </w:rPr>
      </w:pPr>
      <w:r w:rsidRPr="00E677DC">
        <w:rPr>
          <w:sz w:val="22"/>
          <w:szCs w:val="22"/>
        </w:rPr>
        <w:t xml:space="preserve">El monitoreo continuo es fundamental para identificar posibles cambios en las fuentes, prevenir riesgos de contaminación, y orientar la toma de decisiones para una gestión ambiental más efectiva. </w:t>
      </w:r>
      <w:r w:rsidR="00E677DC" w:rsidRPr="00E677DC">
        <w:rPr>
          <w:sz w:val="22"/>
          <w:szCs w:val="22"/>
        </w:rPr>
        <w:t>Este estudio permitirá determinar el caudal de agua disponible y mejorar su distribución en los caseríos de la zona.</w:t>
      </w:r>
    </w:p>
    <w:p w14:paraId="28C1DC81" w14:textId="77777777" w:rsidR="00E677DC" w:rsidRPr="00E677DC" w:rsidRDefault="00E677DC" w:rsidP="00E677DC">
      <w:pPr>
        <w:jc w:val="both"/>
        <w:rPr>
          <w:sz w:val="22"/>
          <w:szCs w:val="22"/>
        </w:rPr>
      </w:pPr>
    </w:p>
    <w:p w14:paraId="2607AD85" w14:textId="009526CC" w:rsidR="003D6F9B" w:rsidRPr="00E677DC" w:rsidRDefault="00E677DC" w:rsidP="003D6F9B">
      <w:pPr>
        <w:jc w:val="both"/>
        <w:rPr>
          <w:sz w:val="22"/>
          <w:szCs w:val="22"/>
        </w:rPr>
      </w:pPr>
      <w:r w:rsidRPr="00E677DC">
        <w:rPr>
          <w:sz w:val="22"/>
          <w:szCs w:val="22"/>
        </w:rPr>
        <w:t>Con e</w:t>
      </w:r>
      <w:r w:rsidR="00E95DA2" w:rsidRPr="00E677DC">
        <w:rPr>
          <w:sz w:val="22"/>
          <w:szCs w:val="22"/>
        </w:rPr>
        <w:t>stas actividades</w:t>
      </w:r>
      <w:r w:rsidRPr="00E677DC">
        <w:rPr>
          <w:sz w:val="22"/>
          <w:szCs w:val="22"/>
        </w:rPr>
        <w:t xml:space="preserve"> se</w:t>
      </w:r>
      <w:r w:rsidR="003D6F9B" w:rsidRPr="00E677DC">
        <w:rPr>
          <w:sz w:val="22"/>
          <w:szCs w:val="22"/>
        </w:rPr>
        <w:t xml:space="preserve"> fortalece el vínculo entre las comunidades y la protección de los ecosistemas páramo, esenciales para el abastecimiento de agua potable en </w:t>
      </w:r>
      <w:r w:rsidR="00E95DA2" w:rsidRPr="00E677DC">
        <w:rPr>
          <w:sz w:val="22"/>
          <w:szCs w:val="22"/>
        </w:rPr>
        <w:t xml:space="preserve">el </w:t>
      </w:r>
      <w:proofErr w:type="gramStart"/>
      <w:r w:rsidR="00E95DA2" w:rsidRPr="00E677DC">
        <w:rPr>
          <w:sz w:val="22"/>
          <w:szCs w:val="22"/>
        </w:rPr>
        <w:t>cantón  Pelileo</w:t>
      </w:r>
      <w:proofErr w:type="gramEnd"/>
      <w:r w:rsidR="00E95DA2" w:rsidRPr="00E677DC">
        <w:rPr>
          <w:sz w:val="22"/>
          <w:szCs w:val="22"/>
        </w:rPr>
        <w:t xml:space="preserve"> y la </w:t>
      </w:r>
      <w:proofErr w:type="spellStart"/>
      <w:r w:rsidR="00E95DA2" w:rsidRPr="00E677DC">
        <w:rPr>
          <w:sz w:val="22"/>
          <w:szCs w:val="22"/>
        </w:rPr>
        <w:t>P.rovincia</w:t>
      </w:r>
      <w:proofErr w:type="spellEnd"/>
      <w:r w:rsidR="00E95DA2" w:rsidRPr="00E677DC">
        <w:rPr>
          <w:sz w:val="22"/>
          <w:szCs w:val="22"/>
        </w:rPr>
        <w:t xml:space="preserve"> </w:t>
      </w:r>
    </w:p>
    <w:p w14:paraId="586669DE" w14:textId="77777777" w:rsidR="00E95DA2" w:rsidRPr="00E677DC" w:rsidRDefault="00E95DA2" w:rsidP="003D6F9B">
      <w:pPr>
        <w:jc w:val="both"/>
        <w:rPr>
          <w:sz w:val="22"/>
          <w:szCs w:val="22"/>
        </w:rPr>
      </w:pPr>
    </w:p>
    <w:p w14:paraId="17BA349E" w14:textId="53B5027B" w:rsidR="003D6F9B" w:rsidRPr="00E677DC" w:rsidRDefault="003D6F9B" w:rsidP="003D6F9B">
      <w:pPr>
        <w:jc w:val="both"/>
        <w:rPr>
          <w:sz w:val="22"/>
          <w:szCs w:val="22"/>
        </w:rPr>
      </w:pPr>
      <w:r w:rsidRPr="00E677DC">
        <w:rPr>
          <w:sz w:val="22"/>
          <w:szCs w:val="22"/>
        </w:rPr>
        <w:t xml:space="preserve">Los resultados mostraron que la vertiente de </w:t>
      </w:r>
      <w:proofErr w:type="spellStart"/>
      <w:r w:rsidRPr="00E677DC">
        <w:rPr>
          <w:sz w:val="22"/>
          <w:szCs w:val="22"/>
        </w:rPr>
        <w:t>Warmiyaku</w:t>
      </w:r>
      <w:proofErr w:type="spellEnd"/>
      <w:r w:rsidRPr="00E677DC">
        <w:rPr>
          <w:sz w:val="22"/>
          <w:szCs w:val="22"/>
        </w:rPr>
        <w:t xml:space="preserve"> registra un caudal mínimo de 33.9 litros por segundo y uno máximo de 67.7 litros por segundo, mientras que en </w:t>
      </w:r>
      <w:proofErr w:type="spellStart"/>
      <w:r w:rsidRPr="00E677DC">
        <w:rPr>
          <w:sz w:val="22"/>
          <w:szCs w:val="22"/>
        </w:rPr>
        <w:t>Cariyaku</w:t>
      </w:r>
      <w:proofErr w:type="spellEnd"/>
      <w:r w:rsidRPr="00E677DC">
        <w:rPr>
          <w:sz w:val="22"/>
          <w:szCs w:val="22"/>
        </w:rPr>
        <w:t xml:space="preserve"> se obtuvo un flujo constante de 10 litros por segundo.</w:t>
      </w:r>
      <w:r w:rsidR="00E677DC" w:rsidRPr="00E677DC">
        <w:rPr>
          <w:sz w:val="22"/>
          <w:szCs w:val="22"/>
        </w:rPr>
        <w:t xml:space="preserve"> </w:t>
      </w:r>
      <w:r w:rsidRPr="00E677DC">
        <w:rPr>
          <w:sz w:val="22"/>
          <w:szCs w:val="22"/>
        </w:rPr>
        <w:t xml:space="preserve">Estos datos permitirán a la comunidad conocer con precisión la disponibilidad de agua y planificar un suministro más eficiente para las familias de la zona. </w:t>
      </w:r>
    </w:p>
    <w:p w14:paraId="23342909" w14:textId="77777777" w:rsidR="003D6F9B" w:rsidRPr="00E677DC" w:rsidRDefault="003D6F9B" w:rsidP="00AB0E1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68AB36C" w14:textId="77777777" w:rsidR="00E677DC" w:rsidRPr="00E677DC" w:rsidRDefault="00E677DC" w:rsidP="00E677DC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E677DC">
        <w:rPr>
          <w:rFonts w:ascii="Calibri" w:hAnsi="Calibri" w:cs="Calibri"/>
          <w:sz w:val="22"/>
          <w:szCs w:val="22"/>
        </w:rPr>
        <w:t>Desde la planificación hasta la ejecución de proyectos, el Gobierno Provincial trabaja junto a los habitantes del territorio para fomentar una cultura de responsabilidad ambiental y uso sostenible del recurso hídrico. Cada gota cuenta, y cada esfuerzo compartido contribuye a preservar la riqueza natural y el trabajo conjunto con las comunidades es permanente y se fortalece día a día.</w:t>
      </w:r>
    </w:p>
    <w:p w14:paraId="73AF5F7B" w14:textId="77777777" w:rsidR="003D6F9B" w:rsidRPr="00E677DC" w:rsidRDefault="003D6F9B" w:rsidP="00AB0E1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661C6C0" w14:textId="77777777" w:rsidR="00E677DC" w:rsidRPr="00E677DC" w:rsidRDefault="00E677DC" w:rsidP="00E677DC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E677DC">
        <w:rPr>
          <w:rFonts w:ascii="Calibri" w:hAnsi="Calibri" w:cs="Calibri"/>
          <w:sz w:val="22"/>
          <w:szCs w:val="22"/>
        </w:rPr>
        <w:t xml:space="preserve">La gestión adecuada de los recursos hídricos, especialmente en ecosistemas frágiles como los páramos, es una prioridad que se refleja en acciones técnicas, monitoreos constantes y la </w:t>
      </w:r>
      <w:proofErr w:type="gramStart"/>
      <w:r w:rsidRPr="00E677DC">
        <w:rPr>
          <w:rFonts w:ascii="Calibri" w:hAnsi="Calibri" w:cs="Calibri"/>
          <w:sz w:val="22"/>
          <w:szCs w:val="22"/>
        </w:rPr>
        <w:t>participación activa</w:t>
      </w:r>
      <w:proofErr w:type="gramEnd"/>
      <w:r w:rsidRPr="00E677DC">
        <w:rPr>
          <w:rFonts w:ascii="Calibri" w:hAnsi="Calibri" w:cs="Calibri"/>
          <w:sz w:val="22"/>
          <w:szCs w:val="22"/>
        </w:rPr>
        <w:t xml:space="preserve"> de la población. Esta labor colaborativa permite conservar las fuentes de agua, garantizar su disponibilidad para las futuras generaciones y asegurar el bienestar de las familias que dependen directamente de estos ecosistemas.</w:t>
      </w:r>
    </w:p>
    <w:p w14:paraId="282A5B6A" w14:textId="77777777" w:rsidR="003D6F9B" w:rsidRPr="00E677DC" w:rsidRDefault="003D6F9B" w:rsidP="00AB0E1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7CCCC56" w14:textId="77777777" w:rsidR="00E677DC" w:rsidRPr="00AB0E17" w:rsidRDefault="00E677DC" w:rsidP="00AB0E1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E677DC" w:rsidRPr="00AB0E17" w:rsidSect="008361B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1178" w14:textId="77777777" w:rsidR="00592908" w:rsidRDefault="00592908" w:rsidP="008361BB">
      <w:r>
        <w:separator/>
      </w:r>
    </w:p>
  </w:endnote>
  <w:endnote w:type="continuationSeparator" w:id="0">
    <w:p w14:paraId="04B01720" w14:textId="77777777" w:rsidR="00592908" w:rsidRDefault="0059290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401D" w14:textId="77777777" w:rsidR="00592908" w:rsidRDefault="00592908" w:rsidP="008361BB">
      <w:r>
        <w:separator/>
      </w:r>
    </w:p>
  </w:footnote>
  <w:footnote w:type="continuationSeparator" w:id="0">
    <w:p w14:paraId="2443B990" w14:textId="77777777" w:rsidR="00592908" w:rsidRDefault="0059290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737CE"/>
    <w:rsid w:val="002846E0"/>
    <w:rsid w:val="003D6F9B"/>
    <w:rsid w:val="00474340"/>
    <w:rsid w:val="00502C24"/>
    <w:rsid w:val="00554BE2"/>
    <w:rsid w:val="00592908"/>
    <w:rsid w:val="00595F2D"/>
    <w:rsid w:val="00622C68"/>
    <w:rsid w:val="006D71C5"/>
    <w:rsid w:val="00780A47"/>
    <w:rsid w:val="007E30EC"/>
    <w:rsid w:val="007F4172"/>
    <w:rsid w:val="00834B17"/>
    <w:rsid w:val="008361BB"/>
    <w:rsid w:val="008618B4"/>
    <w:rsid w:val="00A754D4"/>
    <w:rsid w:val="00AB0E17"/>
    <w:rsid w:val="00BA3638"/>
    <w:rsid w:val="00BC1F5E"/>
    <w:rsid w:val="00BE0103"/>
    <w:rsid w:val="00CE054E"/>
    <w:rsid w:val="00D06A56"/>
    <w:rsid w:val="00DE620F"/>
    <w:rsid w:val="00E256DA"/>
    <w:rsid w:val="00E311A8"/>
    <w:rsid w:val="00E350A6"/>
    <w:rsid w:val="00E677DC"/>
    <w:rsid w:val="00E95DA2"/>
    <w:rsid w:val="00F37561"/>
    <w:rsid w:val="00F80DDA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7</cp:revision>
  <cp:lastPrinted>2025-05-19T21:06:00Z</cp:lastPrinted>
  <dcterms:created xsi:type="dcterms:W3CDTF">2025-05-09T13:30:00Z</dcterms:created>
  <dcterms:modified xsi:type="dcterms:W3CDTF">2026-03-30T14:24:00Z</dcterms:modified>
</cp:coreProperties>
</file>