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0B90" w14:textId="77777777" w:rsidR="0097596E" w:rsidRDefault="0097596E" w:rsidP="009E0AD2">
      <w:pPr>
        <w:pStyle w:val="Sinespaciado"/>
        <w:rPr>
          <w:rFonts w:cs="Calibri"/>
          <w:b/>
          <w:bCs/>
          <w:sz w:val="24"/>
          <w:szCs w:val="24"/>
        </w:rPr>
      </w:pPr>
    </w:p>
    <w:p w14:paraId="3C552899" w14:textId="77777777" w:rsidR="00673EA6" w:rsidRDefault="00673EA6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95BB2D0" w14:textId="77777777" w:rsidR="00673EA6" w:rsidRDefault="00673EA6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3444E9F" w14:textId="2A033D84" w:rsidR="00776E88" w:rsidRDefault="00776E88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785B456" w14:textId="77777777" w:rsidR="0036285D" w:rsidRDefault="0036285D" w:rsidP="00165818">
      <w:pPr>
        <w:pStyle w:val="Sinespaciado"/>
        <w:rPr>
          <w:rFonts w:cs="Calibri"/>
          <w:b/>
          <w:bCs/>
          <w:sz w:val="24"/>
          <w:szCs w:val="24"/>
        </w:rPr>
      </w:pPr>
    </w:p>
    <w:p w14:paraId="18A72626" w14:textId="09D33ADC" w:rsidR="00AF5EB5" w:rsidRDefault="00776E88" w:rsidP="00165818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9E0AD2">
        <w:rPr>
          <w:rFonts w:cs="Calibri"/>
          <w:b/>
          <w:bCs/>
          <w:sz w:val="24"/>
          <w:szCs w:val="24"/>
        </w:rPr>
        <w:t>1</w:t>
      </w:r>
      <w:r w:rsidR="0036285D">
        <w:rPr>
          <w:rFonts w:cs="Calibri"/>
          <w:b/>
          <w:bCs/>
          <w:sz w:val="24"/>
          <w:szCs w:val="24"/>
        </w:rPr>
        <w:t>8</w:t>
      </w:r>
      <w:r w:rsidR="009E0AD2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0</w:t>
      </w:r>
      <w:r w:rsidR="00536A12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/10/2025</w:t>
      </w:r>
    </w:p>
    <w:p w14:paraId="02F3BB26" w14:textId="77777777" w:rsidR="0097596E" w:rsidRPr="00165818" w:rsidRDefault="0097596E" w:rsidP="00165818">
      <w:pPr>
        <w:pStyle w:val="Sinespaciado"/>
        <w:rPr>
          <w:rFonts w:cs="Calibri"/>
          <w:b/>
          <w:bCs/>
          <w:color w:val="0E2841" w:themeColor="text2"/>
        </w:rPr>
      </w:pPr>
    </w:p>
    <w:p w14:paraId="19F82D57" w14:textId="77777777" w:rsidR="00165818" w:rsidRDefault="00165818" w:rsidP="00165818">
      <w:pPr>
        <w:pStyle w:val="Sinespaciado"/>
        <w:jc w:val="both"/>
        <w:rPr>
          <w:rFonts w:cs="Calibri"/>
          <w:b/>
          <w:bCs/>
          <w:color w:val="0E2841" w:themeColor="text2"/>
        </w:rPr>
      </w:pPr>
    </w:p>
    <w:p w14:paraId="19BA7719" w14:textId="77777777" w:rsidR="00673EA6" w:rsidRDefault="00673EA6" w:rsidP="00673EA6">
      <w:pPr>
        <w:pStyle w:val="Sinespaciado"/>
        <w:jc w:val="center"/>
        <w:rPr>
          <w:rFonts w:cs="Calibri"/>
          <w:b/>
          <w:bCs/>
          <w:color w:val="0E2841" w:themeColor="text2"/>
          <w:sz w:val="24"/>
          <w:szCs w:val="24"/>
        </w:rPr>
      </w:pPr>
      <w:r w:rsidRPr="00673EA6">
        <w:rPr>
          <w:rFonts w:cs="Calibri"/>
          <w:b/>
          <w:bCs/>
          <w:color w:val="0E2841" w:themeColor="text2"/>
          <w:sz w:val="24"/>
          <w:szCs w:val="24"/>
        </w:rPr>
        <w:t>PRIMERA MINGA DE RESTAURACIÓN AMBIENTAL FORTALECE</w:t>
      </w:r>
    </w:p>
    <w:p w14:paraId="076C67C2" w14:textId="2177BBA5" w:rsidR="00673EA6" w:rsidRPr="00673EA6" w:rsidRDefault="00673EA6" w:rsidP="00673EA6">
      <w:pPr>
        <w:pStyle w:val="Sinespaciado"/>
        <w:jc w:val="center"/>
        <w:rPr>
          <w:rFonts w:cs="Calibri"/>
          <w:b/>
          <w:bCs/>
          <w:color w:val="0E2841" w:themeColor="text2"/>
          <w:sz w:val="24"/>
          <w:szCs w:val="24"/>
        </w:rPr>
      </w:pPr>
      <w:r w:rsidRPr="00673EA6">
        <w:rPr>
          <w:rFonts w:cs="Calibri"/>
          <w:b/>
          <w:bCs/>
          <w:color w:val="0E2841" w:themeColor="text2"/>
          <w:sz w:val="24"/>
          <w:szCs w:val="24"/>
        </w:rPr>
        <w:t>LA CONSERVACIÓN DEL PÁRAMO EN CHIQUICHA</w:t>
      </w:r>
    </w:p>
    <w:p w14:paraId="64D53466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62480C5D" w14:textId="39101686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>Con el firme propósito de proteger los ecosistemas altoandinos y fortalecer el compromiso ciudadano con el cuidado</w:t>
      </w:r>
      <w:r>
        <w:rPr>
          <w:rFonts w:cs="Calibri"/>
          <w:color w:val="0E2841" w:themeColor="text2"/>
        </w:rPr>
        <w:t xml:space="preserve"> </w:t>
      </w:r>
      <w:r w:rsidRPr="00673EA6">
        <w:rPr>
          <w:rFonts w:cs="Calibri"/>
          <w:color w:val="0E2841" w:themeColor="text2"/>
        </w:rPr>
        <w:t xml:space="preserve">del medio ambiente, el Gobierno Provincial de Tungurahua, a través del </w:t>
      </w:r>
      <w:r>
        <w:rPr>
          <w:rFonts w:cs="Calibri"/>
          <w:color w:val="0E2841" w:themeColor="text2"/>
        </w:rPr>
        <w:t>e</w:t>
      </w:r>
      <w:r w:rsidRPr="00673EA6">
        <w:rPr>
          <w:rFonts w:cs="Calibri"/>
          <w:color w:val="0E2841" w:themeColor="text2"/>
        </w:rPr>
        <w:t xml:space="preserve">quipo </w:t>
      </w:r>
      <w:r>
        <w:rPr>
          <w:rFonts w:cs="Calibri"/>
          <w:color w:val="0E2841" w:themeColor="text2"/>
        </w:rPr>
        <w:t>t</w:t>
      </w:r>
      <w:r w:rsidRPr="00673EA6">
        <w:rPr>
          <w:rFonts w:cs="Calibri"/>
          <w:color w:val="0E2841" w:themeColor="text2"/>
        </w:rPr>
        <w:t xml:space="preserve">écnico de los Planes de Manejo de Páramo, en coordinación con el GAD Parroquial de </w:t>
      </w:r>
      <w:proofErr w:type="spellStart"/>
      <w:r w:rsidRPr="00673EA6">
        <w:rPr>
          <w:rFonts w:cs="Calibri"/>
          <w:color w:val="0E2841" w:themeColor="text2"/>
        </w:rPr>
        <w:t>Chiquicha</w:t>
      </w:r>
      <w:proofErr w:type="spellEnd"/>
      <w:r>
        <w:rPr>
          <w:rFonts w:cs="Calibri"/>
          <w:color w:val="0E2841" w:themeColor="text2"/>
        </w:rPr>
        <w:t xml:space="preserve"> del cantón Pelileo</w:t>
      </w:r>
      <w:r w:rsidR="0036285D">
        <w:rPr>
          <w:rFonts w:cs="Calibri"/>
          <w:color w:val="0E2841" w:themeColor="text2"/>
        </w:rPr>
        <w:t>,</w:t>
      </w:r>
      <w:r w:rsidRPr="00673EA6">
        <w:rPr>
          <w:rFonts w:cs="Calibri"/>
          <w:color w:val="0E2841" w:themeColor="text2"/>
        </w:rPr>
        <w:t xml:space="preserve"> desarrolló la </w:t>
      </w:r>
      <w:r>
        <w:rPr>
          <w:rFonts w:cs="Calibri"/>
          <w:color w:val="0E2841" w:themeColor="text2"/>
        </w:rPr>
        <w:t>“</w:t>
      </w:r>
      <w:r w:rsidRPr="00673EA6">
        <w:rPr>
          <w:rFonts w:cs="Calibri"/>
          <w:color w:val="0E2841" w:themeColor="text2"/>
        </w:rPr>
        <w:t>Primera Minga de Restauración Ambiental</w:t>
      </w:r>
      <w:r>
        <w:rPr>
          <w:rFonts w:cs="Calibri"/>
          <w:color w:val="0E2841" w:themeColor="text2"/>
        </w:rPr>
        <w:t>”</w:t>
      </w:r>
      <w:r w:rsidRPr="00673EA6">
        <w:rPr>
          <w:rFonts w:cs="Calibri"/>
          <w:color w:val="0E2841" w:themeColor="text2"/>
        </w:rPr>
        <w:t xml:space="preserve"> en las áreas de conservación de los sectores </w:t>
      </w:r>
      <w:proofErr w:type="spellStart"/>
      <w:r w:rsidRPr="00673EA6">
        <w:rPr>
          <w:rFonts w:cs="Calibri"/>
          <w:color w:val="0E2841" w:themeColor="text2"/>
        </w:rPr>
        <w:t>Chiquicha</w:t>
      </w:r>
      <w:proofErr w:type="spellEnd"/>
      <w:r w:rsidRPr="00673EA6">
        <w:rPr>
          <w:rFonts w:cs="Calibri"/>
          <w:color w:val="0E2841" w:themeColor="text2"/>
        </w:rPr>
        <w:t xml:space="preserve"> Centro, </w:t>
      </w:r>
      <w:proofErr w:type="spellStart"/>
      <w:r w:rsidRPr="00673EA6">
        <w:rPr>
          <w:rFonts w:cs="Calibri"/>
          <w:color w:val="0E2841" w:themeColor="text2"/>
        </w:rPr>
        <w:t>Chiquicha</w:t>
      </w:r>
      <w:proofErr w:type="spellEnd"/>
      <w:r w:rsidRPr="00673EA6">
        <w:rPr>
          <w:rFonts w:cs="Calibri"/>
          <w:color w:val="0E2841" w:themeColor="text2"/>
        </w:rPr>
        <w:t xml:space="preserve"> Chico y Bautista Loma.</w:t>
      </w:r>
    </w:p>
    <w:p w14:paraId="010F276D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3D6839B2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>Esta jornada comunitaria, que reunió a vecinos, técnicos y voluntarios, tuvo como objetivo recuperar zonas previamente reforestadas y limpiar áreas afectadas por la contaminación, consolidando un modelo de trabajo participativo que refuerza la gestión ambiental responsable y la solidaridad comunitaria.</w:t>
      </w:r>
    </w:p>
    <w:p w14:paraId="627A24E0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5449566F" w14:textId="393CDB96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>Durante la minga se ejecutaron diversas actividades de restauración, entre ellas:</w:t>
      </w:r>
      <w:r>
        <w:rPr>
          <w:rFonts w:cs="Calibri"/>
          <w:color w:val="0E2841" w:themeColor="text2"/>
        </w:rPr>
        <w:t xml:space="preserve"> </w:t>
      </w:r>
      <w:r w:rsidRPr="00673EA6">
        <w:rPr>
          <w:rFonts w:cs="Calibri"/>
          <w:color w:val="0E2841" w:themeColor="text2"/>
        </w:rPr>
        <w:t>Limpieza de residuos sólidos en las áreas de conservación</w:t>
      </w:r>
      <w:r>
        <w:rPr>
          <w:rFonts w:cs="Calibri"/>
          <w:color w:val="0E2841" w:themeColor="text2"/>
        </w:rPr>
        <w:t>; r</w:t>
      </w:r>
      <w:r w:rsidRPr="00673EA6">
        <w:rPr>
          <w:rFonts w:cs="Calibri"/>
          <w:color w:val="0E2841" w:themeColor="text2"/>
        </w:rPr>
        <w:t>etiro de basura acumulada en zonas reforestadas y degradadas</w:t>
      </w:r>
      <w:r>
        <w:rPr>
          <w:rFonts w:cs="Calibri"/>
          <w:color w:val="0E2841" w:themeColor="text2"/>
        </w:rPr>
        <w:t>, c</w:t>
      </w:r>
      <w:r w:rsidRPr="00673EA6">
        <w:rPr>
          <w:rFonts w:cs="Calibri"/>
          <w:color w:val="0E2841" w:themeColor="text2"/>
        </w:rPr>
        <w:t>ontrol, mantenimiento y monitoreo de plantas reforestadas para asegurar su crecimiento y adaptación al entorno natural</w:t>
      </w:r>
      <w:r>
        <w:rPr>
          <w:rFonts w:cs="Calibri"/>
          <w:color w:val="0E2841" w:themeColor="text2"/>
        </w:rPr>
        <w:t>, i</w:t>
      </w:r>
      <w:r w:rsidRPr="00673EA6">
        <w:rPr>
          <w:rFonts w:cs="Calibri"/>
          <w:color w:val="0E2841" w:themeColor="text2"/>
        </w:rPr>
        <w:t>dentificación de puntos críticos de contaminación</w:t>
      </w:r>
      <w:r w:rsidR="0036285D">
        <w:rPr>
          <w:rFonts w:cs="Calibri"/>
          <w:color w:val="0E2841" w:themeColor="text2"/>
        </w:rPr>
        <w:t>,</w:t>
      </w:r>
      <w:r w:rsidRPr="00673EA6">
        <w:rPr>
          <w:rFonts w:cs="Calibri"/>
          <w:color w:val="0E2841" w:themeColor="text2"/>
        </w:rPr>
        <w:t xml:space="preserve"> que serán intervenidos en futuras acciones ambientales.</w:t>
      </w:r>
    </w:p>
    <w:p w14:paraId="1C85CA0D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0106CE19" w14:textId="77777777" w:rsid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 xml:space="preserve">La </w:t>
      </w:r>
      <w:proofErr w:type="gramStart"/>
      <w:r w:rsidRPr="00673EA6">
        <w:rPr>
          <w:rFonts w:cs="Calibri"/>
          <w:color w:val="0E2841" w:themeColor="text2"/>
        </w:rPr>
        <w:t>participación activa</w:t>
      </w:r>
      <w:proofErr w:type="gramEnd"/>
      <w:r w:rsidRPr="00673EA6">
        <w:rPr>
          <w:rFonts w:cs="Calibri"/>
          <w:color w:val="0E2841" w:themeColor="text2"/>
        </w:rPr>
        <w:t xml:space="preserve"> de la comunidad fue un pilar fundamental para el éxito de esta jornada. </w:t>
      </w:r>
    </w:p>
    <w:p w14:paraId="64986899" w14:textId="77777777" w:rsid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7EEA6AAB" w14:textId="7759F702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 xml:space="preserve">Los habitantes de </w:t>
      </w:r>
      <w:proofErr w:type="spellStart"/>
      <w:r w:rsidRPr="00673EA6">
        <w:rPr>
          <w:rFonts w:cs="Calibri"/>
          <w:color w:val="0E2841" w:themeColor="text2"/>
        </w:rPr>
        <w:t>Chiquicha</w:t>
      </w:r>
      <w:proofErr w:type="spellEnd"/>
      <w:r w:rsidR="0036285D">
        <w:rPr>
          <w:rFonts w:cs="Calibri"/>
          <w:color w:val="0E2841" w:themeColor="text2"/>
        </w:rPr>
        <w:t>,</w:t>
      </w:r>
      <w:r w:rsidRPr="00673EA6">
        <w:rPr>
          <w:rFonts w:cs="Calibri"/>
          <w:color w:val="0E2841" w:themeColor="text2"/>
        </w:rPr>
        <w:t xml:space="preserve"> demostraron su compromiso con el cuidado de los recursos naturales, conscientes de que la salud del páramo garantiza el agua, la biodiversidad y la producción agrícola que sustentan la vida en las zonas rurales.</w:t>
      </w:r>
    </w:p>
    <w:p w14:paraId="020B1969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7EDA8B36" w14:textId="5514189C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>
        <w:rPr>
          <w:rFonts w:cs="Calibri"/>
          <w:color w:val="0E2841" w:themeColor="text2"/>
        </w:rPr>
        <w:t>E</w:t>
      </w:r>
      <w:r w:rsidRPr="00673EA6">
        <w:rPr>
          <w:rFonts w:cs="Calibri"/>
          <w:color w:val="0E2841" w:themeColor="text2"/>
        </w:rPr>
        <w:t>stas acciones se enmarcan en la política institucional de restauración y manejo sostenible del páramo</w:t>
      </w:r>
      <w:r w:rsidR="0036285D">
        <w:rPr>
          <w:rFonts w:cs="Calibri"/>
          <w:color w:val="0E2841" w:themeColor="text2"/>
        </w:rPr>
        <w:t xml:space="preserve"> que </w:t>
      </w:r>
      <w:r w:rsidRPr="00673EA6">
        <w:rPr>
          <w:rFonts w:cs="Calibri"/>
          <w:color w:val="0E2841" w:themeColor="text2"/>
        </w:rPr>
        <w:t>impulsa iniciativas que integran la protección ambiental</w:t>
      </w:r>
      <w:r w:rsidR="0036285D">
        <w:rPr>
          <w:rFonts w:cs="Calibri"/>
          <w:color w:val="0E2841" w:themeColor="text2"/>
        </w:rPr>
        <w:t xml:space="preserve"> y contribuyen al </w:t>
      </w:r>
      <w:r w:rsidRPr="00673EA6">
        <w:rPr>
          <w:rFonts w:cs="Calibri"/>
          <w:color w:val="0E2841" w:themeColor="text2"/>
        </w:rPr>
        <w:t xml:space="preserve">desarrollo rural </w:t>
      </w:r>
      <w:r w:rsidR="0036285D">
        <w:rPr>
          <w:rFonts w:cs="Calibri"/>
          <w:color w:val="0E2841" w:themeColor="text2"/>
        </w:rPr>
        <w:t xml:space="preserve">y </w:t>
      </w:r>
      <w:r w:rsidRPr="00673EA6">
        <w:rPr>
          <w:rFonts w:cs="Calibri"/>
          <w:color w:val="0E2841" w:themeColor="text2"/>
        </w:rPr>
        <w:t>bienestar de las familias tungurahuenses.</w:t>
      </w:r>
    </w:p>
    <w:p w14:paraId="211B8E0F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39258E2C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 xml:space="preserve">Gracias a la coordinación interinstitucional con el GAD Parroquial de </w:t>
      </w:r>
      <w:proofErr w:type="spellStart"/>
      <w:r w:rsidRPr="00673EA6">
        <w:rPr>
          <w:rFonts w:cs="Calibri"/>
          <w:color w:val="0E2841" w:themeColor="text2"/>
        </w:rPr>
        <w:t>Chiquicha</w:t>
      </w:r>
      <w:proofErr w:type="spellEnd"/>
      <w:r w:rsidRPr="00673EA6">
        <w:rPr>
          <w:rFonts w:cs="Calibri"/>
          <w:color w:val="0E2841" w:themeColor="text2"/>
        </w:rPr>
        <w:t>, fue posible organizar la logística, disponer de materiales, asegurar el acompañamiento técnico y garantizar que la minga tenga un impacto duradero y sustentable.</w:t>
      </w:r>
    </w:p>
    <w:p w14:paraId="70CBF4B7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5B77FC4D" w14:textId="57ABB0EC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  <w:r w:rsidRPr="00673EA6">
        <w:rPr>
          <w:rFonts w:cs="Calibri"/>
          <w:color w:val="0E2841" w:themeColor="text2"/>
        </w:rPr>
        <w:t>El trabajo conjunto entre instituciones y comunidad demuestra que sí es posible cuidar nuestro entorno. Esta minga es solo el inicio de un proceso continuo para mantener nuestros páramos vivos y productivos”</w:t>
      </w:r>
      <w:r w:rsidR="0036285D">
        <w:rPr>
          <w:rFonts w:cs="Calibri"/>
          <w:color w:val="0E2841" w:themeColor="text2"/>
        </w:rPr>
        <w:t>.</w:t>
      </w:r>
    </w:p>
    <w:p w14:paraId="2516FE80" w14:textId="77777777" w:rsidR="00673EA6" w:rsidRPr="00673EA6" w:rsidRDefault="00673EA6" w:rsidP="00673EA6">
      <w:pPr>
        <w:pStyle w:val="Sinespaciado"/>
        <w:jc w:val="both"/>
        <w:rPr>
          <w:rFonts w:cs="Calibri"/>
          <w:color w:val="0E2841" w:themeColor="text2"/>
        </w:rPr>
      </w:pPr>
    </w:p>
    <w:p w14:paraId="2356D8F6" w14:textId="302801A1" w:rsidR="0036285D" w:rsidRPr="0098656B" w:rsidRDefault="0036285D" w:rsidP="0036285D">
      <w:pPr>
        <w:pStyle w:val="Sinespaciado"/>
        <w:jc w:val="both"/>
        <w:rPr>
          <w:rFonts w:cs="Calibri"/>
          <w:color w:val="0E2841" w:themeColor="text2"/>
        </w:rPr>
      </w:pPr>
      <w:r>
        <w:rPr>
          <w:rFonts w:cs="Calibri"/>
          <w:color w:val="0E2841" w:themeColor="text2"/>
        </w:rPr>
        <w:t>En esta actividad se</w:t>
      </w:r>
      <w:r w:rsidR="00673EA6" w:rsidRPr="00673EA6">
        <w:rPr>
          <w:rFonts w:cs="Calibri"/>
          <w:color w:val="0E2841" w:themeColor="text2"/>
        </w:rPr>
        <w:t xml:space="preserve"> hizo un llamado a las comunidades vecinas a sumarse a las próximas mingas y actividades de conservación, con el objetivo de mantener un entorno limpio, saludable y ecológico</w:t>
      </w:r>
      <w:r>
        <w:rPr>
          <w:rFonts w:cs="Calibri"/>
          <w:color w:val="0E2841" w:themeColor="text2"/>
        </w:rPr>
        <w:t xml:space="preserve"> como </w:t>
      </w:r>
      <w:r w:rsidRPr="00673EA6">
        <w:rPr>
          <w:rFonts w:cs="Calibri"/>
          <w:color w:val="0E2841" w:themeColor="text2"/>
        </w:rPr>
        <w:t>pilares fundamentales para un desarrollo sostenible y equilibrado en toda la provincia.</w:t>
      </w:r>
    </w:p>
    <w:p w14:paraId="0FB3EA6B" w14:textId="77777777" w:rsidR="0036285D" w:rsidRPr="0098656B" w:rsidRDefault="0036285D" w:rsidP="00673EA6">
      <w:pPr>
        <w:pStyle w:val="Sinespaciado"/>
        <w:jc w:val="both"/>
        <w:rPr>
          <w:rFonts w:cs="Calibri"/>
          <w:color w:val="0E2841" w:themeColor="text2"/>
        </w:rPr>
      </w:pPr>
    </w:p>
    <w:sectPr w:rsidR="0036285D" w:rsidRPr="0098656B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61B0" w14:textId="77777777" w:rsidR="000E04BA" w:rsidRDefault="000E04BA" w:rsidP="008361BB">
      <w:r>
        <w:separator/>
      </w:r>
    </w:p>
  </w:endnote>
  <w:endnote w:type="continuationSeparator" w:id="0">
    <w:p w14:paraId="7237D90A" w14:textId="77777777" w:rsidR="000E04BA" w:rsidRDefault="000E04B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54B3" w14:textId="77777777" w:rsidR="000E04BA" w:rsidRDefault="000E04BA" w:rsidP="008361BB">
      <w:r>
        <w:separator/>
      </w:r>
    </w:p>
  </w:footnote>
  <w:footnote w:type="continuationSeparator" w:id="0">
    <w:p w14:paraId="124B1DC6" w14:textId="77777777" w:rsidR="000E04BA" w:rsidRDefault="000E04B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423"/>
    <w:multiLevelType w:val="multilevel"/>
    <w:tmpl w:val="0A3E1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2172E"/>
    <w:multiLevelType w:val="hybridMultilevel"/>
    <w:tmpl w:val="1B784F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CDC"/>
    <w:multiLevelType w:val="multilevel"/>
    <w:tmpl w:val="58237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11A4D"/>
    <w:multiLevelType w:val="hybridMultilevel"/>
    <w:tmpl w:val="CA1E8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53545"/>
    <w:multiLevelType w:val="hybridMultilevel"/>
    <w:tmpl w:val="8782F3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5756F"/>
    <w:multiLevelType w:val="multilevel"/>
    <w:tmpl w:val="14EA1525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1493368931">
    <w:abstractNumId w:val="9"/>
  </w:num>
  <w:num w:numId="2" w16cid:durableId="559444129">
    <w:abstractNumId w:val="2"/>
  </w:num>
  <w:num w:numId="3" w16cid:durableId="1872760903">
    <w:abstractNumId w:val="1"/>
  </w:num>
  <w:num w:numId="4" w16cid:durableId="18475927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9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354370">
    <w:abstractNumId w:val="7"/>
  </w:num>
  <w:num w:numId="7" w16cid:durableId="1826243256">
    <w:abstractNumId w:val="10"/>
  </w:num>
  <w:num w:numId="8" w16cid:durableId="1083991121">
    <w:abstractNumId w:val="0"/>
  </w:num>
  <w:num w:numId="9" w16cid:durableId="1893492241">
    <w:abstractNumId w:val="6"/>
  </w:num>
  <w:num w:numId="10" w16cid:durableId="1817797030">
    <w:abstractNumId w:val="6"/>
  </w:num>
  <w:num w:numId="11" w16cid:durableId="240022428">
    <w:abstractNumId w:val="8"/>
  </w:num>
  <w:num w:numId="12" w16cid:durableId="161875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B7B"/>
    <w:rsid w:val="00045CEA"/>
    <w:rsid w:val="00054070"/>
    <w:rsid w:val="000625DE"/>
    <w:rsid w:val="00066BE5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E04BA"/>
    <w:rsid w:val="000F6056"/>
    <w:rsid w:val="00122FFC"/>
    <w:rsid w:val="001249EE"/>
    <w:rsid w:val="00126C77"/>
    <w:rsid w:val="001465D2"/>
    <w:rsid w:val="00147FD6"/>
    <w:rsid w:val="00151558"/>
    <w:rsid w:val="00161B6A"/>
    <w:rsid w:val="00165818"/>
    <w:rsid w:val="00173A9F"/>
    <w:rsid w:val="001769AB"/>
    <w:rsid w:val="00187B0C"/>
    <w:rsid w:val="00192CB8"/>
    <w:rsid w:val="0019469C"/>
    <w:rsid w:val="001B3CD9"/>
    <w:rsid w:val="001B4C4B"/>
    <w:rsid w:val="001B4C4F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47933"/>
    <w:rsid w:val="002534EE"/>
    <w:rsid w:val="00262A7C"/>
    <w:rsid w:val="00264353"/>
    <w:rsid w:val="0027193E"/>
    <w:rsid w:val="002846E0"/>
    <w:rsid w:val="0029423E"/>
    <w:rsid w:val="002B40B5"/>
    <w:rsid w:val="002C4288"/>
    <w:rsid w:val="002D2A00"/>
    <w:rsid w:val="002E1ED5"/>
    <w:rsid w:val="002E1F10"/>
    <w:rsid w:val="002E6718"/>
    <w:rsid w:val="002E7311"/>
    <w:rsid w:val="002F6EFB"/>
    <w:rsid w:val="003034F2"/>
    <w:rsid w:val="003166A2"/>
    <w:rsid w:val="00336CD4"/>
    <w:rsid w:val="00337218"/>
    <w:rsid w:val="003378BF"/>
    <w:rsid w:val="00343FF5"/>
    <w:rsid w:val="00345C6C"/>
    <w:rsid w:val="00350365"/>
    <w:rsid w:val="00352720"/>
    <w:rsid w:val="00353681"/>
    <w:rsid w:val="00355EC6"/>
    <w:rsid w:val="0036285D"/>
    <w:rsid w:val="00363417"/>
    <w:rsid w:val="0036444C"/>
    <w:rsid w:val="003A1016"/>
    <w:rsid w:val="003A2594"/>
    <w:rsid w:val="003A2840"/>
    <w:rsid w:val="003B5FD8"/>
    <w:rsid w:val="003C4DDA"/>
    <w:rsid w:val="003C6FC7"/>
    <w:rsid w:val="003D374D"/>
    <w:rsid w:val="003E1D45"/>
    <w:rsid w:val="003F03CA"/>
    <w:rsid w:val="003F0A50"/>
    <w:rsid w:val="003F1A87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13A4A"/>
    <w:rsid w:val="00526F60"/>
    <w:rsid w:val="00535B09"/>
    <w:rsid w:val="00536A12"/>
    <w:rsid w:val="00541C80"/>
    <w:rsid w:val="00554BE2"/>
    <w:rsid w:val="005557ED"/>
    <w:rsid w:val="005624C3"/>
    <w:rsid w:val="00577DBD"/>
    <w:rsid w:val="00583ED5"/>
    <w:rsid w:val="00595F2D"/>
    <w:rsid w:val="005A428B"/>
    <w:rsid w:val="005C2343"/>
    <w:rsid w:val="005E4F49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54814"/>
    <w:rsid w:val="0066378A"/>
    <w:rsid w:val="00672198"/>
    <w:rsid w:val="00673EA6"/>
    <w:rsid w:val="006A3F24"/>
    <w:rsid w:val="006A65C9"/>
    <w:rsid w:val="006A7F70"/>
    <w:rsid w:val="006D3354"/>
    <w:rsid w:val="006D71C5"/>
    <w:rsid w:val="006F056B"/>
    <w:rsid w:val="006F2D13"/>
    <w:rsid w:val="00703FED"/>
    <w:rsid w:val="007059A0"/>
    <w:rsid w:val="00706174"/>
    <w:rsid w:val="0070650E"/>
    <w:rsid w:val="00720449"/>
    <w:rsid w:val="00725CF7"/>
    <w:rsid w:val="00743F20"/>
    <w:rsid w:val="007524AD"/>
    <w:rsid w:val="007612C5"/>
    <w:rsid w:val="007658B3"/>
    <w:rsid w:val="00767A1B"/>
    <w:rsid w:val="00771372"/>
    <w:rsid w:val="0077210E"/>
    <w:rsid w:val="00776E88"/>
    <w:rsid w:val="00777F6A"/>
    <w:rsid w:val="00783A4C"/>
    <w:rsid w:val="007A589F"/>
    <w:rsid w:val="007C54EB"/>
    <w:rsid w:val="007D32E4"/>
    <w:rsid w:val="007E3397"/>
    <w:rsid w:val="00807962"/>
    <w:rsid w:val="00812E5C"/>
    <w:rsid w:val="00820D79"/>
    <w:rsid w:val="0082323B"/>
    <w:rsid w:val="00827CE3"/>
    <w:rsid w:val="00833111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6DF4"/>
    <w:rsid w:val="00887FDD"/>
    <w:rsid w:val="00890FA1"/>
    <w:rsid w:val="008950D7"/>
    <w:rsid w:val="008A6CF4"/>
    <w:rsid w:val="008C52E2"/>
    <w:rsid w:val="008E040E"/>
    <w:rsid w:val="008F2D61"/>
    <w:rsid w:val="00914E40"/>
    <w:rsid w:val="009337BF"/>
    <w:rsid w:val="00933CB0"/>
    <w:rsid w:val="00934188"/>
    <w:rsid w:val="009351F9"/>
    <w:rsid w:val="00937132"/>
    <w:rsid w:val="00957BAE"/>
    <w:rsid w:val="00970F1A"/>
    <w:rsid w:val="00972D24"/>
    <w:rsid w:val="0097596E"/>
    <w:rsid w:val="0098156A"/>
    <w:rsid w:val="0098656B"/>
    <w:rsid w:val="00993EA1"/>
    <w:rsid w:val="009A7AA1"/>
    <w:rsid w:val="009B3DF2"/>
    <w:rsid w:val="009B4C68"/>
    <w:rsid w:val="009B4D9F"/>
    <w:rsid w:val="009B680C"/>
    <w:rsid w:val="009E0AD2"/>
    <w:rsid w:val="009E7ABE"/>
    <w:rsid w:val="009F6383"/>
    <w:rsid w:val="00A135C6"/>
    <w:rsid w:val="00A44716"/>
    <w:rsid w:val="00A46A6D"/>
    <w:rsid w:val="00A52E6E"/>
    <w:rsid w:val="00A54B2A"/>
    <w:rsid w:val="00A60225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E1FB2"/>
    <w:rsid w:val="00AF03E6"/>
    <w:rsid w:val="00AF4E20"/>
    <w:rsid w:val="00AF5EB5"/>
    <w:rsid w:val="00B05B50"/>
    <w:rsid w:val="00B7358D"/>
    <w:rsid w:val="00B86EDF"/>
    <w:rsid w:val="00B95A59"/>
    <w:rsid w:val="00BA3638"/>
    <w:rsid w:val="00BA4949"/>
    <w:rsid w:val="00BB347E"/>
    <w:rsid w:val="00BC3621"/>
    <w:rsid w:val="00BC3F34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FB0"/>
    <w:rsid w:val="00C372B9"/>
    <w:rsid w:val="00C442C2"/>
    <w:rsid w:val="00C4478C"/>
    <w:rsid w:val="00C455D2"/>
    <w:rsid w:val="00C46B41"/>
    <w:rsid w:val="00C553FB"/>
    <w:rsid w:val="00C57006"/>
    <w:rsid w:val="00C5741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70A35"/>
    <w:rsid w:val="00D839F9"/>
    <w:rsid w:val="00DC4361"/>
    <w:rsid w:val="00DD4A49"/>
    <w:rsid w:val="00DE2ABA"/>
    <w:rsid w:val="00DE557C"/>
    <w:rsid w:val="00DE620F"/>
    <w:rsid w:val="00E00179"/>
    <w:rsid w:val="00E02AA6"/>
    <w:rsid w:val="00E07296"/>
    <w:rsid w:val="00E105AE"/>
    <w:rsid w:val="00E10991"/>
    <w:rsid w:val="00E112E5"/>
    <w:rsid w:val="00E251DF"/>
    <w:rsid w:val="00E277A4"/>
    <w:rsid w:val="00E3024C"/>
    <w:rsid w:val="00E3536B"/>
    <w:rsid w:val="00E62A12"/>
    <w:rsid w:val="00E66239"/>
    <w:rsid w:val="00E701F8"/>
    <w:rsid w:val="00E742AC"/>
    <w:rsid w:val="00EA42EB"/>
    <w:rsid w:val="00EB2577"/>
    <w:rsid w:val="00EE039C"/>
    <w:rsid w:val="00EE372A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80DDA"/>
    <w:rsid w:val="00F825AD"/>
    <w:rsid w:val="00F87E2B"/>
    <w:rsid w:val="00F946CA"/>
    <w:rsid w:val="00FB6294"/>
    <w:rsid w:val="00FE69D3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A2840"/>
    <w:rPr>
      <w:color w:val="0000FF"/>
      <w:u w:val="single"/>
    </w:rPr>
  </w:style>
  <w:style w:type="character" w:customStyle="1" w:styleId="m5tqyf">
    <w:name w:val="m5tqyf"/>
    <w:basedOn w:val="Fuentedeprrafopredeter"/>
    <w:rsid w:val="003A2840"/>
  </w:style>
  <w:style w:type="paragraph" w:customStyle="1" w:styleId="Standard">
    <w:name w:val="Standard"/>
    <w:qFormat/>
    <w:rsid w:val="002270D8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locked/>
    <w:rsid w:val="002270D8"/>
  </w:style>
  <w:style w:type="paragraph" w:customStyle="1" w:styleId="western">
    <w:name w:val="western"/>
    <w:basedOn w:val="Normal"/>
    <w:qFormat/>
    <w:rsid w:val="002270D8"/>
    <w:pPr>
      <w:spacing w:before="100" w:beforeAutospacing="1" w:after="142" w:line="288" w:lineRule="auto"/>
    </w:pPr>
    <w:rPr>
      <w:rFonts w:ascii="Calibri" w:eastAsia="Times New Roman" w:hAnsi="Calibri" w:cs="Times New Roman"/>
      <w:kern w:val="0"/>
      <w:lang w:eastAsia="es-EC"/>
      <w14:ligatures w14:val="none"/>
    </w:rPr>
  </w:style>
  <w:style w:type="table" w:customStyle="1" w:styleId="Sombreadoclaro-nfasis11">
    <w:name w:val="Sombreado claro - Énfasis 11"/>
    <w:basedOn w:val="Tablanormal"/>
    <w:uiPriority w:val="60"/>
    <w:rsid w:val="002270D8"/>
    <w:rPr>
      <w:rFonts w:ascii="Calibri" w:eastAsia="Calibri" w:hAnsi="Calibri" w:cs="Times New Roman"/>
      <w:color w:val="0F4761" w:themeColor="accent1" w:themeShade="BF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122</cp:revision>
  <cp:lastPrinted>2025-10-02T15:46:00Z</cp:lastPrinted>
  <dcterms:created xsi:type="dcterms:W3CDTF">2025-05-09T13:30:00Z</dcterms:created>
  <dcterms:modified xsi:type="dcterms:W3CDTF">2026-04-01T14:16:00Z</dcterms:modified>
</cp:coreProperties>
</file>