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079A" w14:textId="77777777" w:rsidR="00C46FB5" w:rsidRDefault="00C46FB5" w:rsidP="000F5273">
      <w:pPr>
        <w:pStyle w:val="Sinespaciado"/>
        <w:jc w:val="center"/>
        <w:rPr>
          <w:rFonts w:cs="Calibri"/>
          <w:b/>
          <w:bCs/>
          <w:sz w:val="24"/>
          <w:szCs w:val="24"/>
        </w:rPr>
      </w:pPr>
    </w:p>
    <w:p w14:paraId="6FE53D5C" w14:textId="77777777" w:rsidR="008A60E2" w:rsidRDefault="008A60E2" w:rsidP="00354C43">
      <w:pPr>
        <w:jc w:val="both"/>
        <w:rPr>
          <w:rFonts w:ascii="Calibri" w:hAnsi="Calibri" w:cs="Calibri"/>
          <w:sz w:val="22"/>
          <w:szCs w:val="22"/>
          <w:lang w:val="es-ES_tradnl"/>
        </w:rPr>
      </w:pPr>
    </w:p>
    <w:p w14:paraId="42A6A6FC" w14:textId="77777777" w:rsidR="008A60E2" w:rsidRDefault="008A60E2" w:rsidP="008A60E2">
      <w:pPr>
        <w:jc w:val="both"/>
        <w:rPr>
          <w:lang w:val="es-ES_tradnl"/>
        </w:rPr>
      </w:pPr>
    </w:p>
    <w:p w14:paraId="0E60F967" w14:textId="77777777" w:rsidR="008A60E2" w:rsidRDefault="008A60E2" w:rsidP="008A60E2">
      <w:pPr>
        <w:pStyle w:val="Sinespaciado"/>
        <w:jc w:val="center"/>
        <w:rPr>
          <w:rFonts w:cs="Calibri"/>
          <w:b/>
          <w:bCs/>
          <w:sz w:val="24"/>
          <w:szCs w:val="24"/>
        </w:rPr>
      </w:pPr>
      <w:r>
        <w:rPr>
          <w:rFonts w:cs="Calibri"/>
          <w:b/>
          <w:bCs/>
          <w:sz w:val="24"/>
          <w:szCs w:val="24"/>
        </w:rPr>
        <w:t>BOLETÍN DE PRENSA</w:t>
      </w:r>
    </w:p>
    <w:p w14:paraId="74A50139" w14:textId="21AEDC15" w:rsidR="008A60E2" w:rsidRPr="00F65CCC" w:rsidRDefault="008A60E2" w:rsidP="00F65CCC">
      <w:pPr>
        <w:pStyle w:val="Sinespaciado"/>
        <w:rPr>
          <w:rFonts w:cs="Calibri"/>
          <w:b/>
          <w:bCs/>
          <w:sz w:val="24"/>
          <w:szCs w:val="24"/>
        </w:rPr>
      </w:pPr>
      <w:r>
        <w:rPr>
          <w:rFonts w:cs="Calibri"/>
          <w:b/>
          <w:bCs/>
          <w:sz w:val="24"/>
          <w:szCs w:val="24"/>
        </w:rPr>
        <w:t>HGPT/</w:t>
      </w:r>
      <w:r w:rsidR="00322250">
        <w:rPr>
          <w:rFonts w:cs="Calibri"/>
          <w:b/>
          <w:bCs/>
          <w:sz w:val="24"/>
          <w:szCs w:val="24"/>
        </w:rPr>
        <w:t>78</w:t>
      </w:r>
      <w:r w:rsidR="00F2640C">
        <w:rPr>
          <w:rFonts w:cs="Calibri"/>
          <w:b/>
          <w:bCs/>
          <w:sz w:val="24"/>
          <w:szCs w:val="24"/>
        </w:rPr>
        <w:t>2</w:t>
      </w:r>
      <w:r>
        <w:rPr>
          <w:rFonts w:cs="Calibri"/>
          <w:b/>
          <w:bCs/>
          <w:sz w:val="24"/>
          <w:szCs w:val="24"/>
        </w:rPr>
        <w:t>/2</w:t>
      </w:r>
      <w:r w:rsidR="00F65CCC">
        <w:rPr>
          <w:rFonts w:cs="Calibri"/>
          <w:b/>
          <w:bCs/>
          <w:sz w:val="24"/>
          <w:szCs w:val="24"/>
        </w:rPr>
        <w:t>4</w:t>
      </w:r>
      <w:r>
        <w:rPr>
          <w:rFonts w:cs="Calibri"/>
          <w:b/>
          <w:bCs/>
          <w:sz w:val="24"/>
          <w:szCs w:val="24"/>
        </w:rPr>
        <w:t xml:space="preserve"> /10/2025</w:t>
      </w:r>
    </w:p>
    <w:p w14:paraId="481206B0" w14:textId="77777777" w:rsidR="008A60E2" w:rsidRDefault="008A60E2" w:rsidP="00354C43">
      <w:pPr>
        <w:jc w:val="both"/>
        <w:rPr>
          <w:rFonts w:ascii="Calibri" w:hAnsi="Calibri" w:cs="Calibri"/>
          <w:sz w:val="22"/>
          <w:szCs w:val="22"/>
          <w:lang w:val="es-ES_tradnl"/>
        </w:rPr>
      </w:pPr>
    </w:p>
    <w:p w14:paraId="63D58D63" w14:textId="77777777" w:rsidR="00F65CCC" w:rsidRDefault="00F65CCC" w:rsidP="00F65CCC">
      <w:pPr>
        <w:jc w:val="both"/>
        <w:rPr>
          <w:rFonts w:ascii="Calibri" w:hAnsi="Calibri" w:cs="Calibri"/>
          <w:b/>
          <w:bCs/>
          <w:lang w:val="es-ES_tradnl"/>
        </w:rPr>
      </w:pPr>
    </w:p>
    <w:p w14:paraId="6147632C" w14:textId="77777777" w:rsidR="006B070D" w:rsidRPr="006B070D" w:rsidRDefault="006B070D" w:rsidP="006B070D">
      <w:pPr>
        <w:jc w:val="center"/>
        <w:rPr>
          <w:rFonts w:ascii="Calibri" w:hAnsi="Calibri" w:cs="Calibri"/>
          <w:b/>
          <w:bCs/>
          <w:sz w:val="22"/>
          <w:szCs w:val="22"/>
          <w:lang w:val="es-ES_tradnl"/>
        </w:rPr>
      </w:pPr>
      <w:r w:rsidRPr="006B070D">
        <w:rPr>
          <w:rFonts w:ascii="Calibri" w:hAnsi="Calibri" w:cs="Calibri"/>
          <w:b/>
          <w:bCs/>
          <w:sz w:val="22"/>
          <w:szCs w:val="22"/>
          <w:lang w:val="es-ES_tradnl"/>
        </w:rPr>
        <w:t>COTALÓ FORTALECE SU DESARROLLO TURÍSTICO CON LA GEORREFERENCIACIÓN</w:t>
      </w:r>
    </w:p>
    <w:p w14:paraId="0CDE721C" w14:textId="3D9391A6" w:rsidR="006B070D" w:rsidRDefault="006B070D" w:rsidP="006B070D">
      <w:pPr>
        <w:jc w:val="center"/>
        <w:rPr>
          <w:rFonts w:ascii="Calibri" w:hAnsi="Calibri" w:cs="Calibri"/>
          <w:b/>
          <w:bCs/>
          <w:sz w:val="22"/>
          <w:szCs w:val="22"/>
          <w:lang w:val="es-ES_tradnl"/>
        </w:rPr>
      </w:pPr>
      <w:r w:rsidRPr="006B070D">
        <w:rPr>
          <w:rFonts w:ascii="Calibri" w:hAnsi="Calibri" w:cs="Calibri"/>
          <w:b/>
          <w:bCs/>
          <w:sz w:val="22"/>
          <w:szCs w:val="22"/>
          <w:lang w:val="es-ES_tradnl"/>
        </w:rPr>
        <w:t xml:space="preserve"> DEL COMPLEJO “LAS CARAS”</w:t>
      </w:r>
    </w:p>
    <w:p w14:paraId="0D490642" w14:textId="77777777" w:rsidR="00641180" w:rsidRDefault="00641180" w:rsidP="006B070D">
      <w:pPr>
        <w:jc w:val="center"/>
        <w:rPr>
          <w:rFonts w:ascii="Calibri" w:hAnsi="Calibri" w:cs="Calibri"/>
          <w:b/>
          <w:bCs/>
          <w:sz w:val="22"/>
          <w:szCs w:val="22"/>
          <w:lang w:val="es-ES_tradnl"/>
        </w:rPr>
      </w:pPr>
    </w:p>
    <w:p w14:paraId="52E4FE53" w14:textId="3C5464F1" w:rsidR="006B070D" w:rsidRPr="006B070D" w:rsidRDefault="00641180" w:rsidP="006B070D">
      <w:pPr>
        <w:jc w:val="both"/>
        <w:rPr>
          <w:rFonts w:ascii="Calibri" w:hAnsi="Calibri" w:cs="Calibri"/>
          <w:sz w:val="22"/>
          <w:szCs w:val="22"/>
          <w:lang w:val="es-ES_tradnl"/>
        </w:rPr>
      </w:pPr>
      <w:r w:rsidRPr="006B070D">
        <w:rPr>
          <w:rFonts w:ascii="Calibri" w:hAnsi="Calibri" w:cs="Calibri"/>
          <w:sz w:val="22"/>
          <w:szCs w:val="22"/>
          <w:lang w:val="es-ES_tradnl"/>
        </w:rPr>
        <w:t>La parroquia de Cotaló, en el cantón Pelileo, se consolida como uno de los destinos turísticos más atractivos de Tungurahua gracias al trabajo técnico del Programa de Planes de Manejo de Páramos del Gobierno Provincial de Tungurahua, que ejecutó la georreferenciación del Complejo Turístico “Las Caras”.</w:t>
      </w:r>
      <w:r w:rsidR="006B070D" w:rsidRPr="006B070D">
        <w:rPr>
          <w:rFonts w:ascii="Calibri" w:hAnsi="Calibri" w:cs="Calibri"/>
          <w:sz w:val="22"/>
          <w:szCs w:val="22"/>
          <w:lang w:val="es-ES_tradnl"/>
        </w:rPr>
        <w:t xml:space="preserve"> iniciativa </w:t>
      </w:r>
      <w:r>
        <w:rPr>
          <w:rFonts w:ascii="Calibri" w:hAnsi="Calibri" w:cs="Calibri"/>
          <w:sz w:val="22"/>
          <w:szCs w:val="22"/>
          <w:lang w:val="es-ES_tradnl"/>
        </w:rPr>
        <w:t>que</w:t>
      </w:r>
      <w:r w:rsidR="006B070D" w:rsidRPr="006B070D">
        <w:rPr>
          <w:rFonts w:ascii="Calibri" w:hAnsi="Calibri" w:cs="Calibri"/>
          <w:sz w:val="22"/>
          <w:szCs w:val="22"/>
          <w:lang w:val="es-ES_tradnl"/>
        </w:rPr>
        <w:t xml:space="preserve"> contribuye al ordenamiento territorial, la gestión turística y la conservación del páramo.</w:t>
      </w:r>
    </w:p>
    <w:p w14:paraId="35FD91A4" w14:textId="77777777" w:rsidR="006B070D" w:rsidRPr="006B070D" w:rsidRDefault="006B070D" w:rsidP="006B070D">
      <w:pPr>
        <w:jc w:val="both"/>
        <w:rPr>
          <w:rFonts w:ascii="Calibri" w:hAnsi="Calibri" w:cs="Calibri"/>
          <w:sz w:val="22"/>
          <w:szCs w:val="22"/>
          <w:lang w:val="es-ES_tradnl"/>
        </w:rPr>
      </w:pPr>
    </w:p>
    <w:p w14:paraId="5B886005" w14:textId="77777777" w:rsidR="006B070D" w:rsidRPr="006B070D" w:rsidRDefault="006B070D" w:rsidP="006B070D">
      <w:pPr>
        <w:jc w:val="both"/>
        <w:rPr>
          <w:rFonts w:ascii="Calibri" w:hAnsi="Calibri" w:cs="Calibri"/>
          <w:sz w:val="22"/>
          <w:szCs w:val="22"/>
          <w:lang w:val="es-ES_tradnl"/>
        </w:rPr>
      </w:pPr>
      <w:r w:rsidRPr="006B070D">
        <w:rPr>
          <w:rFonts w:ascii="Calibri" w:hAnsi="Calibri" w:cs="Calibri"/>
          <w:sz w:val="22"/>
          <w:szCs w:val="22"/>
          <w:lang w:val="es-ES_tradnl"/>
        </w:rPr>
        <w:t>Esta acción estratégica representa un paso trascendental para el fortalecimiento del turismo sostenible y la planificación territorial de la zona, al integrar información técnica precisa mediante levantamiento de coordenadas GPS, cartografía actualizada y diagnóstico de rutas de acceso. Con ello, se construye una plataforma que facilita la gestión ordenada del territorio, promoviendo la conservación de los ecosistemas altoandinos y el aprovechamiento responsable de sus recursos naturales y culturales.</w:t>
      </w:r>
    </w:p>
    <w:p w14:paraId="19D89130" w14:textId="77777777" w:rsidR="006B070D" w:rsidRPr="006B070D" w:rsidRDefault="006B070D" w:rsidP="006B070D">
      <w:pPr>
        <w:jc w:val="both"/>
        <w:rPr>
          <w:rFonts w:ascii="Calibri" w:hAnsi="Calibri" w:cs="Calibri"/>
          <w:sz w:val="22"/>
          <w:szCs w:val="22"/>
          <w:lang w:val="es-ES_tradnl"/>
        </w:rPr>
      </w:pPr>
    </w:p>
    <w:p w14:paraId="24468B19" w14:textId="77777777" w:rsidR="006B070D" w:rsidRPr="006B070D" w:rsidRDefault="006B070D" w:rsidP="006B070D">
      <w:pPr>
        <w:jc w:val="both"/>
        <w:rPr>
          <w:rFonts w:ascii="Calibri" w:hAnsi="Calibri" w:cs="Calibri"/>
          <w:sz w:val="22"/>
          <w:szCs w:val="22"/>
          <w:lang w:val="es-ES_tradnl"/>
        </w:rPr>
      </w:pPr>
      <w:r w:rsidRPr="006B070D">
        <w:rPr>
          <w:rFonts w:ascii="Calibri" w:hAnsi="Calibri" w:cs="Calibri"/>
          <w:sz w:val="22"/>
          <w:szCs w:val="22"/>
          <w:lang w:val="es-ES_tradnl"/>
        </w:rPr>
        <w:t>El proceso de georreferenciación permitirá articular y visibilizar todos los atractivos turísticos existentes, tanto públicos como privados, para impulsar el desarrollo integral de Cotaló. Entre los principales beneficios se destacan:</w:t>
      </w:r>
    </w:p>
    <w:p w14:paraId="4152FB73" w14:textId="77777777" w:rsidR="006B070D" w:rsidRPr="006B070D" w:rsidRDefault="006B070D" w:rsidP="006B070D">
      <w:pPr>
        <w:jc w:val="both"/>
        <w:rPr>
          <w:rFonts w:ascii="Calibri" w:hAnsi="Calibri" w:cs="Calibri"/>
          <w:sz w:val="22"/>
          <w:szCs w:val="22"/>
          <w:lang w:val="es-ES_tradnl"/>
        </w:rPr>
      </w:pPr>
    </w:p>
    <w:p w14:paraId="27853B8D" w14:textId="77777777" w:rsidR="006B070D" w:rsidRPr="00641180" w:rsidRDefault="006B070D" w:rsidP="00641180">
      <w:pPr>
        <w:pStyle w:val="Prrafodelista"/>
        <w:numPr>
          <w:ilvl w:val="0"/>
          <w:numId w:val="3"/>
        </w:numPr>
        <w:jc w:val="both"/>
        <w:rPr>
          <w:rFonts w:ascii="Calibri" w:hAnsi="Calibri" w:cs="Calibri"/>
          <w:sz w:val="22"/>
          <w:szCs w:val="22"/>
          <w:lang w:val="es-ES_tradnl"/>
        </w:rPr>
      </w:pPr>
      <w:r w:rsidRPr="00641180">
        <w:rPr>
          <w:rFonts w:ascii="Calibri" w:hAnsi="Calibri" w:cs="Calibri"/>
          <w:sz w:val="22"/>
          <w:szCs w:val="22"/>
          <w:lang w:val="es-ES_tradnl"/>
        </w:rPr>
        <w:t>La conexión de atractivos turísticos, naturales y productivos de la parroquia.</w:t>
      </w:r>
    </w:p>
    <w:p w14:paraId="208B1A27" w14:textId="3069A41A" w:rsidR="006B070D" w:rsidRPr="00641180" w:rsidRDefault="006B070D" w:rsidP="006B070D">
      <w:pPr>
        <w:pStyle w:val="Prrafodelista"/>
        <w:numPr>
          <w:ilvl w:val="0"/>
          <w:numId w:val="3"/>
        </w:numPr>
        <w:jc w:val="both"/>
        <w:rPr>
          <w:rFonts w:ascii="Calibri" w:hAnsi="Calibri" w:cs="Calibri"/>
          <w:sz w:val="22"/>
          <w:szCs w:val="22"/>
          <w:lang w:val="es-ES_tradnl"/>
        </w:rPr>
      </w:pPr>
      <w:r w:rsidRPr="00641180">
        <w:rPr>
          <w:rFonts w:ascii="Calibri" w:hAnsi="Calibri" w:cs="Calibri"/>
          <w:sz w:val="22"/>
          <w:szCs w:val="22"/>
          <w:lang w:val="es-ES_tradnl"/>
        </w:rPr>
        <w:t>La integración de iniciativas privadas, como hospedajes, tours y servicios de guianza, con infraestructura pública, que incluye senderos, señalización y espacios de equipamiento.</w:t>
      </w:r>
    </w:p>
    <w:p w14:paraId="13771A0B" w14:textId="77777777" w:rsidR="006B070D" w:rsidRPr="00641180" w:rsidRDefault="006B070D" w:rsidP="00641180">
      <w:pPr>
        <w:pStyle w:val="Prrafodelista"/>
        <w:numPr>
          <w:ilvl w:val="0"/>
          <w:numId w:val="3"/>
        </w:numPr>
        <w:jc w:val="both"/>
        <w:rPr>
          <w:rFonts w:ascii="Calibri" w:hAnsi="Calibri" w:cs="Calibri"/>
          <w:sz w:val="22"/>
          <w:szCs w:val="22"/>
          <w:lang w:val="es-ES_tradnl"/>
        </w:rPr>
      </w:pPr>
      <w:r w:rsidRPr="00641180">
        <w:rPr>
          <w:rFonts w:ascii="Calibri" w:hAnsi="Calibri" w:cs="Calibri"/>
          <w:sz w:val="22"/>
          <w:szCs w:val="22"/>
          <w:lang w:val="es-ES_tradnl"/>
        </w:rPr>
        <w:t>El fortalecimiento de la identidad turística y cultural del territorio, en armonía con la conservación del páramo.</w:t>
      </w:r>
    </w:p>
    <w:p w14:paraId="4902EF66" w14:textId="77777777" w:rsidR="00641180" w:rsidRDefault="00641180" w:rsidP="006B070D">
      <w:pPr>
        <w:jc w:val="both"/>
        <w:rPr>
          <w:rFonts w:ascii="Calibri" w:hAnsi="Calibri" w:cs="Calibri"/>
          <w:sz w:val="22"/>
          <w:szCs w:val="22"/>
          <w:lang w:val="es-ES_tradnl"/>
        </w:rPr>
      </w:pPr>
    </w:p>
    <w:p w14:paraId="5AA2D4AC" w14:textId="5FC94FB0" w:rsidR="006B070D" w:rsidRPr="006B070D" w:rsidRDefault="006B070D" w:rsidP="006B070D">
      <w:pPr>
        <w:jc w:val="both"/>
        <w:rPr>
          <w:rFonts w:ascii="Calibri" w:hAnsi="Calibri" w:cs="Calibri"/>
          <w:sz w:val="22"/>
          <w:szCs w:val="22"/>
          <w:lang w:val="es-ES_tradnl"/>
        </w:rPr>
      </w:pPr>
      <w:r w:rsidRPr="006B070D">
        <w:rPr>
          <w:rFonts w:ascii="Calibri" w:hAnsi="Calibri" w:cs="Calibri"/>
          <w:sz w:val="22"/>
          <w:szCs w:val="22"/>
          <w:lang w:val="es-ES_tradnl"/>
        </w:rPr>
        <w:t>Cada punto registrado en la georreferenciación otorga una “dirección geográfica” a los recursos de la zona, lo que facilita su gestión, promoción, señalización y acceso. Este trabajo técnico, enmarcado en los Planes de Manejo de Páramos, refuerza la visión del Gobierno Provincial de Tungurahua de impulsar el desarrollo local a través de la sostenibilidad ambiental y el turismo responsable.</w:t>
      </w:r>
    </w:p>
    <w:p w14:paraId="33C59E41" w14:textId="77777777" w:rsidR="006B070D" w:rsidRPr="006B070D" w:rsidRDefault="006B070D" w:rsidP="006B070D">
      <w:pPr>
        <w:jc w:val="both"/>
        <w:rPr>
          <w:rFonts w:ascii="Calibri" w:hAnsi="Calibri" w:cs="Calibri"/>
          <w:sz w:val="22"/>
          <w:szCs w:val="22"/>
          <w:lang w:val="es-ES_tradnl"/>
        </w:rPr>
      </w:pPr>
    </w:p>
    <w:p w14:paraId="0AADE8CD" w14:textId="77777777" w:rsidR="006B070D" w:rsidRDefault="006B070D" w:rsidP="006B070D">
      <w:pPr>
        <w:jc w:val="both"/>
        <w:rPr>
          <w:rFonts w:ascii="Calibri" w:hAnsi="Calibri" w:cs="Calibri"/>
          <w:sz w:val="22"/>
          <w:szCs w:val="22"/>
          <w:lang w:val="es-ES_tradnl"/>
        </w:rPr>
      </w:pPr>
      <w:r w:rsidRPr="006B070D">
        <w:rPr>
          <w:rFonts w:ascii="Calibri" w:hAnsi="Calibri" w:cs="Calibri"/>
          <w:sz w:val="22"/>
          <w:szCs w:val="22"/>
          <w:lang w:val="es-ES_tradnl"/>
        </w:rPr>
        <w:t>La parroquia Cotaló, reconocida por su imponente paisaje con vista al volcán Tungurahua, su artesanía y su calidez humana, avanza hacia una nueva etapa de desarrollo turístico planificado, donde la tecnología y la conservación se unen para promover un destino natural y sostenible para Tungurahua y el país.</w:t>
      </w:r>
    </w:p>
    <w:p w14:paraId="7BAB4A95" w14:textId="77777777" w:rsidR="00641180" w:rsidRDefault="00641180" w:rsidP="006B070D">
      <w:pPr>
        <w:jc w:val="both"/>
        <w:rPr>
          <w:rFonts w:ascii="Calibri" w:hAnsi="Calibri" w:cs="Calibri"/>
          <w:sz w:val="22"/>
          <w:szCs w:val="22"/>
          <w:lang w:val="es-ES_tradnl"/>
        </w:rPr>
      </w:pPr>
    </w:p>
    <w:p w14:paraId="4D90D2FD" w14:textId="05E9CEE3" w:rsidR="00641180" w:rsidRPr="00641180" w:rsidRDefault="00641180" w:rsidP="00641180">
      <w:pPr>
        <w:jc w:val="both"/>
        <w:rPr>
          <w:rFonts w:ascii="Calibri" w:hAnsi="Calibri" w:cs="Calibri"/>
          <w:sz w:val="22"/>
          <w:szCs w:val="22"/>
          <w:lang w:val="es-ES_tradnl"/>
        </w:rPr>
      </w:pPr>
      <w:r>
        <w:rPr>
          <w:rFonts w:ascii="Calibri" w:hAnsi="Calibri" w:cs="Calibri"/>
          <w:sz w:val="22"/>
          <w:szCs w:val="22"/>
          <w:lang w:val="es-ES_tradnl"/>
        </w:rPr>
        <w:t xml:space="preserve"> Desde el Gobierno Provincial estas</w:t>
      </w:r>
      <w:r w:rsidRPr="00641180">
        <w:rPr>
          <w:rFonts w:ascii="Calibri" w:hAnsi="Calibri" w:cs="Calibri"/>
          <w:sz w:val="22"/>
          <w:szCs w:val="22"/>
          <w:lang w:val="es-ES_tradnl"/>
        </w:rPr>
        <w:t xml:space="preserve"> de acciones fortalecen el compromiso institucional con las parroquias rurales, potenciando su riqueza natural, cultural y productiva como pilares para el progreso provincial.</w:t>
      </w:r>
    </w:p>
    <w:p w14:paraId="6131B7D7" w14:textId="3AA1ACED" w:rsidR="006B070D" w:rsidRPr="006B070D" w:rsidRDefault="006B070D" w:rsidP="006B070D">
      <w:pPr>
        <w:jc w:val="both"/>
        <w:rPr>
          <w:rFonts w:ascii="Calibri" w:hAnsi="Calibri" w:cs="Calibri"/>
          <w:sz w:val="22"/>
          <w:szCs w:val="22"/>
          <w:lang w:val="es-ES_tradnl"/>
        </w:rPr>
      </w:pPr>
    </w:p>
    <w:p w14:paraId="4B668E71" w14:textId="77777777" w:rsidR="006B070D" w:rsidRPr="006B070D" w:rsidRDefault="006B070D" w:rsidP="006B070D">
      <w:pPr>
        <w:jc w:val="both"/>
        <w:rPr>
          <w:rFonts w:ascii="Calibri" w:hAnsi="Calibri" w:cs="Calibri"/>
          <w:sz w:val="22"/>
          <w:szCs w:val="22"/>
          <w:lang w:val="es-ES_tradnl"/>
        </w:rPr>
      </w:pPr>
    </w:p>
    <w:p w14:paraId="1EE22D6F" w14:textId="6773CA59" w:rsidR="006B070D" w:rsidRDefault="006B070D" w:rsidP="006B070D">
      <w:pPr>
        <w:jc w:val="both"/>
        <w:rPr>
          <w:rFonts w:ascii="Calibri" w:hAnsi="Calibri" w:cs="Calibri"/>
          <w:sz w:val="22"/>
          <w:szCs w:val="22"/>
          <w:lang w:val="es-ES_tradnl"/>
        </w:rPr>
      </w:pPr>
    </w:p>
    <w:p w14:paraId="488AD10E" w14:textId="77777777" w:rsidR="00641180" w:rsidRPr="00F65CCC" w:rsidRDefault="00641180" w:rsidP="006B070D">
      <w:pPr>
        <w:jc w:val="both"/>
        <w:rPr>
          <w:rFonts w:ascii="Calibri" w:hAnsi="Calibri" w:cs="Calibri"/>
          <w:sz w:val="22"/>
          <w:szCs w:val="22"/>
          <w:lang w:val="es-ES_tradnl"/>
        </w:rPr>
      </w:pPr>
    </w:p>
    <w:sectPr w:rsidR="00641180" w:rsidRPr="00F65CCC"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8A0F" w14:textId="77777777" w:rsidR="006B5108" w:rsidRDefault="006B5108" w:rsidP="008361BB">
      <w:r>
        <w:separator/>
      </w:r>
    </w:p>
  </w:endnote>
  <w:endnote w:type="continuationSeparator" w:id="0">
    <w:p w14:paraId="299D95BF" w14:textId="77777777" w:rsidR="006B5108" w:rsidRDefault="006B510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C444" w14:textId="77777777" w:rsidR="006B5108" w:rsidRDefault="006B5108" w:rsidP="008361BB">
      <w:r>
        <w:separator/>
      </w:r>
    </w:p>
  </w:footnote>
  <w:footnote w:type="continuationSeparator" w:id="0">
    <w:p w14:paraId="5BFD6244" w14:textId="77777777" w:rsidR="006B5108" w:rsidRDefault="006B510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2"/>
  </w:num>
  <w:num w:numId="2" w16cid:durableId="895701370">
    <w:abstractNumId w:val="0"/>
  </w:num>
  <w:num w:numId="3" w16cid:durableId="1658024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11E93"/>
    <w:rsid w:val="000F5273"/>
    <w:rsid w:val="0012104E"/>
    <w:rsid w:val="00137016"/>
    <w:rsid w:val="001551B4"/>
    <w:rsid w:val="001B378E"/>
    <w:rsid w:val="00224663"/>
    <w:rsid w:val="00277FD3"/>
    <w:rsid w:val="002F1516"/>
    <w:rsid w:val="0032182E"/>
    <w:rsid w:val="00322250"/>
    <w:rsid w:val="00354587"/>
    <w:rsid w:val="00354C43"/>
    <w:rsid w:val="00374012"/>
    <w:rsid w:val="003C6BD4"/>
    <w:rsid w:val="003C7792"/>
    <w:rsid w:val="003D64FC"/>
    <w:rsid w:val="003E72FC"/>
    <w:rsid w:val="003F6802"/>
    <w:rsid w:val="00427686"/>
    <w:rsid w:val="00465118"/>
    <w:rsid w:val="00474340"/>
    <w:rsid w:val="0048511B"/>
    <w:rsid w:val="00493215"/>
    <w:rsid w:val="004A1A4D"/>
    <w:rsid w:val="00502C24"/>
    <w:rsid w:val="00533C95"/>
    <w:rsid w:val="00554BE2"/>
    <w:rsid w:val="00595F2D"/>
    <w:rsid w:val="00613EBA"/>
    <w:rsid w:val="00622C68"/>
    <w:rsid w:val="00641180"/>
    <w:rsid w:val="006414C7"/>
    <w:rsid w:val="006B070D"/>
    <w:rsid w:val="006B5108"/>
    <w:rsid w:val="006C1836"/>
    <w:rsid w:val="006D1644"/>
    <w:rsid w:val="006F1880"/>
    <w:rsid w:val="00750C44"/>
    <w:rsid w:val="00787AA8"/>
    <w:rsid w:val="00795547"/>
    <w:rsid w:val="007B4795"/>
    <w:rsid w:val="007D38E5"/>
    <w:rsid w:val="00822829"/>
    <w:rsid w:val="008361BB"/>
    <w:rsid w:val="008618B4"/>
    <w:rsid w:val="008A60E2"/>
    <w:rsid w:val="009513F2"/>
    <w:rsid w:val="00962E74"/>
    <w:rsid w:val="0099578F"/>
    <w:rsid w:val="00A03755"/>
    <w:rsid w:val="00A17A9F"/>
    <w:rsid w:val="00A20628"/>
    <w:rsid w:val="00A21353"/>
    <w:rsid w:val="00A73DF4"/>
    <w:rsid w:val="00A83475"/>
    <w:rsid w:val="00AE70A7"/>
    <w:rsid w:val="00AF7FCE"/>
    <w:rsid w:val="00B13276"/>
    <w:rsid w:val="00B417FD"/>
    <w:rsid w:val="00B5467E"/>
    <w:rsid w:val="00B64A9D"/>
    <w:rsid w:val="00BA5FE5"/>
    <w:rsid w:val="00BB6608"/>
    <w:rsid w:val="00BC0C3D"/>
    <w:rsid w:val="00BE4629"/>
    <w:rsid w:val="00BF004F"/>
    <w:rsid w:val="00C33DCE"/>
    <w:rsid w:val="00C46FB5"/>
    <w:rsid w:val="00CA2E87"/>
    <w:rsid w:val="00CA682D"/>
    <w:rsid w:val="00CC4F1B"/>
    <w:rsid w:val="00CE5781"/>
    <w:rsid w:val="00D05591"/>
    <w:rsid w:val="00D6123C"/>
    <w:rsid w:val="00DE620F"/>
    <w:rsid w:val="00E01399"/>
    <w:rsid w:val="00E17F21"/>
    <w:rsid w:val="00E22C82"/>
    <w:rsid w:val="00E449F4"/>
    <w:rsid w:val="00E75551"/>
    <w:rsid w:val="00E81A88"/>
    <w:rsid w:val="00EA36DC"/>
    <w:rsid w:val="00F05506"/>
    <w:rsid w:val="00F14E7F"/>
    <w:rsid w:val="00F24F7D"/>
    <w:rsid w:val="00F2640C"/>
    <w:rsid w:val="00F37C57"/>
    <w:rsid w:val="00F6429C"/>
    <w:rsid w:val="00F65CCC"/>
    <w:rsid w:val="00FB0762"/>
    <w:rsid w:val="00FB6842"/>
    <w:rsid w:val="00FC1D70"/>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26</cp:revision>
  <dcterms:created xsi:type="dcterms:W3CDTF">2025-10-16T15:28:00Z</dcterms:created>
  <dcterms:modified xsi:type="dcterms:W3CDTF">2025-10-24T14:52:00Z</dcterms:modified>
</cp:coreProperties>
</file>