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A6FC" w14:textId="77777777" w:rsidR="008A60E2" w:rsidRDefault="008A60E2" w:rsidP="008A60E2">
      <w:pPr>
        <w:jc w:val="both"/>
        <w:rPr>
          <w:lang w:val="es-ES_tradnl"/>
        </w:rPr>
      </w:pPr>
    </w:p>
    <w:p w14:paraId="1104D299" w14:textId="77777777" w:rsidR="004031EA" w:rsidRDefault="004031EA" w:rsidP="008A60E2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E60F967" w14:textId="4F7D3270" w:rsidR="008A60E2" w:rsidRDefault="008A60E2" w:rsidP="008A60E2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4CEC2E22" w14:textId="212A5E5D" w:rsidR="00684F85" w:rsidRDefault="008A60E2" w:rsidP="00684F85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</w:t>
      </w:r>
      <w:r w:rsidR="003E3DD6">
        <w:rPr>
          <w:rFonts w:cs="Calibri"/>
          <w:b/>
          <w:bCs/>
          <w:sz w:val="24"/>
          <w:szCs w:val="24"/>
        </w:rPr>
        <w:t>80</w:t>
      </w:r>
      <w:r w:rsidR="00904A70">
        <w:rPr>
          <w:rFonts w:cs="Calibri"/>
          <w:b/>
          <w:bCs/>
          <w:sz w:val="24"/>
          <w:szCs w:val="24"/>
        </w:rPr>
        <w:t>5</w:t>
      </w:r>
      <w:r>
        <w:rPr>
          <w:rFonts w:cs="Calibri"/>
          <w:b/>
          <w:bCs/>
          <w:sz w:val="24"/>
          <w:szCs w:val="24"/>
        </w:rPr>
        <w:t>/</w:t>
      </w:r>
      <w:r w:rsidR="00165CC7">
        <w:rPr>
          <w:rFonts w:cs="Calibri"/>
          <w:b/>
          <w:bCs/>
          <w:sz w:val="24"/>
          <w:szCs w:val="24"/>
        </w:rPr>
        <w:t>30</w:t>
      </w:r>
      <w:r>
        <w:rPr>
          <w:rFonts w:cs="Calibri"/>
          <w:b/>
          <w:bCs/>
          <w:sz w:val="24"/>
          <w:szCs w:val="24"/>
        </w:rPr>
        <w:t>/10/2025</w:t>
      </w:r>
    </w:p>
    <w:p w14:paraId="2F5B77F1" w14:textId="77777777" w:rsidR="00684F85" w:rsidRDefault="00684F85" w:rsidP="00684F85">
      <w:pPr>
        <w:pStyle w:val="Sinespaciado"/>
        <w:rPr>
          <w:rFonts w:cs="Calibri"/>
          <w:b/>
          <w:bCs/>
          <w:sz w:val="24"/>
          <w:szCs w:val="24"/>
        </w:rPr>
      </w:pPr>
    </w:p>
    <w:p w14:paraId="1C0A5ACA" w14:textId="77777777" w:rsidR="000513D5" w:rsidRDefault="000513D5" w:rsidP="00684F85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08F1F781" w14:textId="2EC022F8" w:rsidR="00684F85" w:rsidRDefault="00684F85" w:rsidP="00684F85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904A70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CAMPAÑA DE VITAMINIZACIÓN Y DESPARASITACIÓN LLEGA A LAS COMUNIDADES </w:t>
      </w:r>
    </w:p>
    <w:p w14:paraId="45B0D88B" w14:textId="77777777" w:rsidR="00684F85" w:rsidRPr="00904A70" w:rsidRDefault="00684F85" w:rsidP="00684F85">
      <w:pPr>
        <w:jc w:val="center"/>
        <w:rPr>
          <w:rFonts w:ascii="Calibri" w:hAnsi="Calibri" w:cs="Calibri"/>
          <w:b/>
          <w:bCs/>
          <w:sz w:val="22"/>
          <w:szCs w:val="22"/>
          <w:lang w:val="es-ES_tradnl"/>
        </w:rPr>
      </w:pPr>
      <w:r w:rsidRPr="00904A70">
        <w:rPr>
          <w:rFonts w:ascii="Calibri" w:hAnsi="Calibri" w:cs="Calibri"/>
          <w:b/>
          <w:bCs/>
          <w:sz w:val="22"/>
          <w:szCs w:val="22"/>
          <w:lang w:val="es-ES_tradnl"/>
        </w:rPr>
        <w:t>DE LA PARROQUIA PILAHUÍN</w:t>
      </w:r>
    </w:p>
    <w:p w14:paraId="14482817" w14:textId="77777777" w:rsidR="00684F85" w:rsidRDefault="00684F85" w:rsidP="00684F85">
      <w:pPr>
        <w:pStyle w:val="Sinespaciado"/>
        <w:rPr>
          <w:rFonts w:cs="Calibri"/>
          <w:b/>
          <w:bCs/>
          <w:sz w:val="24"/>
          <w:szCs w:val="24"/>
        </w:rPr>
      </w:pPr>
    </w:p>
    <w:p w14:paraId="2F36B9F9" w14:textId="77777777" w:rsidR="00684F85" w:rsidRPr="000513D5" w:rsidRDefault="00684F85" w:rsidP="000513D5">
      <w:pPr>
        <w:pStyle w:val="Sinespaciado"/>
        <w:jc w:val="both"/>
        <w:rPr>
          <w:rFonts w:cs="Calibri"/>
        </w:rPr>
      </w:pPr>
      <w:r w:rsidRPr="000513D5">
        <w:rPr>
          <w:rFonts w:cs="Calibri"/>
        </w:rPr>
        <w:t xml:space="preserve">Con el propósito de mejorar la salud animal y fortalecer la producción ganadera en las zonas altoandinas, el Gobierno Provincial de Tungurahua, a través del equipo técnico de los Planes de Manejo de Páramo, en coordinación con el GAD Parroquial de Pilahuín y el Ministerio de Agricultura y Ganadería (MAG), impulsa una campaña integral de </w:t>
      </w:r>
      <w:proofErr w:type="spellStart"/>
      <w:r w:rsidRPr="000513D5">
        <w:rPr>
          <w:rFonts w:cs="Calibri"/>
        </w:rPr>
        <w:t>vitaminización</w:t>
      </w:r>
      <w:proofErr w:type="spellEnd"/>
      <w:r w:rsidRPr="000513D5">
        <w:rPr>
          <w:rFonts w:cs="Calibri"/>
        </w:rPr>
        <w:t xml:space="preserve"> y desparasitación dirigida tanto al ganado como a las mascotas del territorio parroquial.</w:t>
      </w:r>
    </w:p>
    <w:p w14:paraId="61894119" w14:textId="77777777" w:rsidR="00684F85" w:rsidRPr="000513D5" w:rsidRDefault="00684F85" w:rsidP="000513D5">
      <w:pPr>
        <w:pStyle w:val="Sinespaciado"/>
        <w:jc w:val="both"/>
        <w:rPr>
          <w:rFonts w:cs="Calibri"/>
        </w:rPr>
      </w:pPr>
    </w:p>
    <w:p w14:paraId="0E7FBA7B" w14:textId="5CAAF5B2" w:rsidR="00684F85" w:rsidRPr="000513D5" w:rsidRDefault="00684F85" w:rsidP="000513D5">
      <w:pPr>
        <w:pStyle w:val="Sinespaciado"/>
        <w:jc w:val="both"/>
        <w:rPr>
          <w:rFonts w:cs="Calibri"/>
        </w:rPr>
      </w:pPr>
      <w:r w:rsidRPr="000513D5">
        <w:rPr>
          <w:rFonts w:cs="Calibri"/>
        </w:rPr>
        <w:t>Esta importante iniciativa se desarrolla desde el 30 de septiembre hasta el 6 de noviembre del presente año, y abarca una atención integral para diversas especies, entre ellas: Ganado bovino, ovino, equino, animales menores (porcinos, caprinos, entre otros) así como perros y gatos.</w:t>
      </w:r>
    </w:p>
    <w:p w14:paraId="5521ADB7" w14:textId="77777777" w:rsidR="00684F85" w:rsidRPr="000513D5" w:rsidRDefault="00684F85" w:rsidP="000513D5">
      <w:pPr>
        <w:pStyle w:val="Sinespaciado"/>
        <w:jc w:val="both"/>
        <w:rPr>
          <w:rFonts w:cs="Calibri"/>
        </w:rPr>
      </w:pPr>
    </w:p>
    <w:p w14:paraId="1C1FFD35" w14:textId="77777777" w:rsidR="00684F85" w:rsidRPr="000513D5" w:rsidRDefault="00684F85" w:rsidP="000513D5">
      <w:pPr>
        <w:pStyle w:val="Sinespaciado"/>
        <w:jc w:val="both"/>
        <w:rPr>
          <w:rFonts w:cs="Calibri"/>
        </w:rPr>
      </w:pPr>
      <w:r w:rsidRPr="000513D5">
        <w:rPr>
          <w:rFonts w:cs="Calibri"/>
        </w:rPr>
        <w:t xml:space="preserve">Los insumos médicos, que incluyen vitaminas, antiparasitarios y otros suministros veterinarios esenciales, fueron gestionados y entregados por el GAD Parroquial de Pilahuín, demostrando su compromiso con el bienestar de las comunidades y su disposición de trabajar de manera articulada </w:t>
      </w:r>
    </w:p>
    <w:p w14:paraId="0140E28A" w14:textId="77777777" w:rsidR="00684F85" w:rsidRPr="000513D5" w:rsidRDefault="00684F85" w:rsidP="000513D5">
      <w:pPr>
        <w:pStyle w:val="Sinespaciado"/>
        <w:jc w:val="both"/>
        <w:rPr>
          <w:rFonts w:cs="Calibri"/>
        </w:rPr>
      </w:pPr>
      <w:r w:rsidRPr="000513D5">
        <w:rPr>
          <w:rFonts w:cs="Calibri"/>
        </w:rPr>
        <w:t xml:space="preserve"> </w:t>
      </w:r>
    </w:p>
    <w:p w14:paraId="0AB339D3" w14:textId="77777777" w:rsidR="000513D5" w:rsidRPr="000513D5" w:rsidRDefault="000513D5" w:rsidP="000513D5">
      <w:pPr>
        <w:pStyle w:val="Sinespaciado"/>
        <w:jc w:val="both"/>
        <w:rPr>
          <w:rFonts w:cs="Calibri"/>
        </w:rPr>
      </w:pPr>
      <w:r w:rsidRPr="000513D5">
        <w:rPr>
          <w:rFonts w:cs="Calibri"/>
        </w:rPr>
        <w:t>Mientras que el equipo técnico de los Planes de Manejo de Páramo del Gobierno Provincial de Tungurahua es el responsable directo de la ejecución de la campaña, desplegando su experiencia y conocimiento en territorio para garantizar un trabajo técnico eficiente y de calidad. Su labor incluye la planificación, el control sanitario del ganado, la aplicación de tratamientos vitamínicos y antiparasitarios, así como la socialización de buenas prácticas pecuarias con los productores.</w:t>
      </w:r>
    </w:p>
    <w:p w14:paraId="18BE0D5A" w14:textId="77777777" w:rsidR="000513D5" w:rsidRPr="000513D5" w:rsidRDefault="000513D5" w:rsidP="000513D5">
      <w:pPr>
        <w:pStyle w:val="Sinespaciado"/>
        <w:jc w:val="both"/>
        <w:rPr>
          <w:rFonts w:cs="Calibri"/>
        </w:rPr>
      </w:pPr>
    </w:p>
    <w:p w14:paraId="45662813" w14:textId="77777777" w:rsidR="000513D5" w:rsidRPr="000513D5" w:rsidRDefault="000513D5" w:rsidP="000513D5">
      <w:pPr>
        <w:pStyle w:val="Sinespaciado"/>
        <w:jc w:val="both"/>
        <w:rPr>
          <w:rFonts w:cs="Calibri"/>
        </w:rPr>
      </w:pPr>
      <w:r w:rsidRPr="000513D5">
        <w:rPr>
          <w:rFonts w:cs="Calibri"/>
        </w:rPr>
        <w:t xml:space="preserve">Este trabajo se desarrolla con el apoyo del Ministerio de Agricultura y Ganadería (MAG) y las autoridades locales, quienes brindan acompañamiento permanente para fortalecer la capacidad productiva de las comunidades. </w:t>
      </w:r>
    </w:p>
    <w:p w14:paraId="051A7BCB" w14:textId="77777777" w:rsidR="000513D5" w:rsidRPr="000513D5" w:rsidRDefault="000513D5" w:rsidP="000513D5">
      <w:pPr>
        <w:pStyle w:val="Sinespaciado"/>
        <w:jc w:val="both"/>
        <w:rPr>
          <w:rFonts w:cs="Calibri"/>
        </w:rPr>
      </w:pPr>
    </w:p>
    <w:p w14:paraId="22BDD6F7" w14:textId="7B1C3B43" w:rsidR="00684F85" w:rsidRPr="000513D5" w:rsidRDefault="000513D5" w:rsidP="000513D5">
      <w:pPr>
        <w:pStyle w:val="Sinespaciado"/>
        <w:jc w:val="both"/>
        <w:rPr>
          <w:rFonts w:cs="Calibri"/>
        </w:rPr>
      </w:pPr>
      <w:r w:rsidRPr="000513D5">
        <w:rPr>
          <w:rFonts w:cs="Calibri"/>
        </w:rPr>
        <w:t>La coordinación interinstitucional permite optimizar recursos, ampliar la cobertura de atención y consolidar una red de cooperación que impulsa la salud animal, la seguridad alimentaria y el desarrollo sostenible en las zonas de páramo de la provincia.</w:t>
      </w:r>
    </w:p>
    <w:p w14:paraId="68B56F9E" w14:textId="77777777" w:rsidR="000513D5" w:rsidRPr="000513D5" w:rsidRDefault="000513D5" w:rsidP="000513D5">
      <w:pPr>
        <w:pStyle w:val="Sinespaciado"/>
        <w:jc w:val="both"/>
        <w:rPr>
          <w:rFonts w:cs="Calibri"/>
        </w:rPr>
      </w:pPr>
    </w:p>
    <w:p w14:paraId="67EC896F" w14:textId="47B4443E" w:rsidR="00684F85" w:rsidRPr="000513D5" w:rsidRDefault="000513D5" w:rsidP="000513D5">
      <w:pPr>
        <w:pStyle w:val="Sinespaciado"/>
        <w:jc w:val="both"/>
        <w:rPr>
          <w:rFonts w:cs="Calibri"/>
        </w:rPr>
      </w:pPr>
      <w:r w:rsidRPr="000513D5">
        <w:rPr>
          <w:rFonts w:cs="Calibri"/>
        </w:rPr>
        <w:t xml:space="preserve"> La </w:t>
      </w:r>
      <w:r w:rsidR="00684F85" w:rsidRPr="000513D5">
        <w:rPr>
          <w:rFonts w:cs="Calibri"/>
        </w:rPr>
        <w:t>jornada,</w:t>
      </w:r>
      <w:r w:rsidRPr="000513D5">
        <w:rPr>
          <w:rFonts w:cs="Calibri"/>
        </w:rPr>
        <w:t xml:space="preserve"> cuenta con la </w:t>
      </w:r>
      <w:r w:rsidR="00684F85" w:rsidRPr="000513D5">
        <w:rPr>
          <w:rFonts w:cs="Calibri"/>
        </w:rPr>
        <w:t>activa participación de los habitantes de las comunidades, quienes acud</w:t>
      </w:r>
      <w:r w:rsidRPr="000513D5">
        <w:rPr>
          <w:rFonts w:cs="Calibri"/>
        </w:rPr>
        <w:t>en</w:t>
      </w:r>
      <w:r w:rsidR="00684F85" w:rsidRPr="000513D5">
        <w:rPr>
          <w:rFonts w:cs="Calibri"/>
        </w:rPr>
        <w:t xml:space="preserve"> con para recibir la atención veterinaria y colaborar en las actividades programadas. Su involucramiento refleja el interés de la población por mejorar la salud de sus animales y fortalecer las prácticas productivas sostenibles.</w:t>
      </w:r>
    </w:p>
    <w:p w14:paraId="78616101" w14:textId="77777777" w:rsidR="00684F85" w:rsidRPr="000513D5" w:rsidRDefault="00684F85" w:rsidP="000513D5">
      <w:pPr>
        <w:pStyle w:val="Sinespaciado"/>
        <w:jc w:val="both"/>
        <w:rPr>
          <w:rFonts w:cs="Calibri"/>
        </w:rPr>
      </w:pPr>
    </w:p>
    <w:p w14:paraId="4AD362F7" w14:textId="77777777" w:rsidR="00684F85" w:rsidRPr="000513D5" w:rsidRDefault="00684F85" w:rsidP="000513D5">
      <w:pPr>
        <w:pStyle w:val="Sinespaciado"/>
        <w:jc w:val="both"/>
        <w:rPr>
          <w:rFonts w:cs="Calibri"/>
        </w:rPr>
      </w:pPr>
      <w:r w:rsidRPr="000513D5">
        <w:rPr>
          <w:rFonts w:cs="Calibri"/>
        </w:rPr>
        <w:t>La campaña busca mejorar la salud y el rendimiento del ganado, así como proteger a las mascotas de enfermedades parasitarias, contribuyendo al bienestar de las familias rurales. Además, promueve buenas prácticas sanitarias, la prevención de enfermedades y el fortalecimiento de la seguridad alimentaria, pilares fundamentales para una producción equilibrada y responsable.</w:t>
      </w:r>
    </w:p>
    <w:p w14:paraId="113BA0C1" w14:textId="77777777" w:rsidR="000513D5" w:rsidRPr="00F65CCC" w:rsidRDefault="000513D5" w:rsidP="00904A70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sectPr w:rsidR="000513D5" w:rsidRPr="00F65CCC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0005D" w14:textId="77777777" w:rsidR="003D5BF3" w:rsidRDefault="003D5BF3" w:rsidP="008361BB">
      <w:r>
        <w:separator/>
      </w:r>
    </w:p>
  </w:endnote>
  <w:endnote w:type="continuationSeparator" w:id="0">
    <w:p w14:paraId="39A92D0C" w14:textId="77777777" w:rsidR="003D5BF3" w:rsidRDefault="003D5BF3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584AC" w14:textId="77777777" w:rsidR="003D5BF3" w:rsidRDefault="003D5BF3" w:rsidP="008361BB">
      <w:r>
        <w:separator/>
      </w:r>
    </w:p>
  </w:footnote>
  <w:footnote w:type="continuationSeparator" w:id="0">
    <w:p w14:paraId="246BCBD5" w14:textId="77777777" w:rsidR="003D5BF3" w:rsidRDefault="003D5BF3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3"/>
  </w:num>
  <w:num w:numId="2" w16cid:durableId="895701370">
    <w:abstractNumId w:val="0"/>
  </w:num>
  <w:num w:numId="3" w16cid:durableId="1658024722">
    <w:abstractNumId w:val="1"/>
  </w:num>
  <w:num w:numId="4" w16cid:durableId="28489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0513D5"/>
    <w:rsid w:val="00071097"/>
    <w:rsid w:val="00082F20"/>
    <w:rsid w:val="000E49EB"/>
    <w:rsid w:val="000F5273"/>
    <w:rsid w:val="001074B1"/>
    <w:rsid w:val="00113B7B"/>
    <w:rsid w:val="0012104E"/>
    <w:rsid w:val="00137016"/>
    <w:rsid w:val="001551B4"/>
    <w:rsid w:val="00160D8B"/>
    <w:rsid w:val="00165CC7"/>
    <w:rsid w:val="00166639"/>
    <w:rsid w:val="001B378E"/>
    <w:rsid w:val="00224663"/>
    <w:rsid w:val="00277FD3"/>
    <w:rsid w:val="002D2DDB"/>
    <w:rsid w:val="002F1516"/>
    <w:rsid w:val="0032182E"/>
    <w:rsid w:val="00322250"/>
    <w:rsid w:val="00352E9A"/>
    <w:rsid w:val="00354587"/>
    <w:rsid w:val="00354C43"/>
    <w:rsid w:val="003677C5"/>
    <w:rsid w:val="00374012"/>
    <w:rsid w:val="003C6BD4"/>
    <w:rsid w:val="003C7792"/>
    <w:rsid w:val="003D5BF3"/>
    <w:rsid w:val="003D64FC"/>
    <w:rsid w:val="003E3DD6"/>
    <w:rsid w:val="003E72FC"/>
    <w:rsid w:val="003F6802"/>
    <w:rsid w:val="004031EA"/>
    <w:rsid w:val="004255AE"/>
    <w:rsid w:val="00427686"/>
    <w:rsid w:val="00465118"/>
    <w:rsid w:val="00474340"/>
    <w:rsid w:val="0048511B"/>
    <w:rsid w:val="00493215"/>
    <w:rsid w:val="004A1A4D"/>
    <w:rsid w:val="004F6EDE"/>
    <w:rsid w:val="00502C24"/>
    <w:rsid w:val="00533C95"/>
    <w:rsid w:val="00554BE2"/>
    <w:rsid w:val="00595F2D"/>
    <w:rsid w:val="005E1384"/>
    <w:rsid w:val="00613EBA"/>
    <w:rsid w:val="00622C68"/>
    <w:rsid w:val="00641180"/>
    <w:rsid w:val="006414C7"/>
    <w:rsid w:val="00684F85"/>
    <w:rsid w:val="00685A63"/>
    <w:rsid w:val="006B070D"/>
    <w:rsid w:val="006B5108"/>
    <w:rsid w:val="006C1836"/>
    <w:rsid w:val="006D1644"/>
    <w:rsid w:val="006F1880"/>
    <w:rsid w:val="00750C44"/>
    <w:rsid w:val="0075443A"/>
    <w:rsid w:val="00787AA8"/>
    <w:rsid w:val="00795547"/>
    <w:rsid w:val="007A49AB"/>
    <w:rsid w:val="007B4795"/>
    <w:rsid w:val="007D38E5"/>
    <w:rsid w:val="007D4310"/>
    <w:rsid w:val="00821383"/>
    <w:rsid w:val="00822829"/>
    <w:rsid w:val="008257BB"/>
    <w:rsid w:val="008361BB"/>
    <w:rsid w:val="008618B4"/>
    <w:rsid w:val="0088774B"/>
    <w:rsid w:val="008A60E2"/>
    <w:rsid w:val="00904A70"/>
    <w:rsid w:val="0093663A"/>
    <w:rsid w:val="0094216E"/>
    <w:rsid w:val="009513F2"/>
    <w:rsid w:val="00962E74"/>
    <w:rsid w:val="0099578F"/>
    <w:rsid w:val="009F29F0"/>
    <w:rsid w:val="00A03755"/>
    <w:rsid w:val="00A17A9F"/>
    <w:rsid w:val="00A20628"/>
    <w:rsid w:val="00A21353"/>
    <w:rsid w:val="00A73DF4"/>
    <w:rsid w:val="00A83475"/>
    <w:rsid w:val="00A948B0"/>
    <w:rsid w:val="00AE70A7"/>
    <w:rsid w:val="00AF7FCE"/>
    <w:rsid w:val="00B13276"/>
    <w:rsid w:val="00B417FD"/>
    <w:rsid w:val="00B5467E"/>
    <w:rsid w:val="00B64A9D"/>
    <w:rsid w:val="00BA5FE5"/>
    <w:rsid w:val="00BB6608"/>
    <w:rsid w:val="00BC0C3D"/>
    <w:rsid w:val="00BE4629"/>
    <w:rsid w:val="00BF004F"/>
    <w:rsid w:val="00C33DCE"/>
    <w:rsid w:val="00C46FB5"/>
    <w:rsid w:val="00C93276"/>
    <w:rsid w:val="00C94809"/>
    <w:rsid w:val="00CA2E87"/>
    <w:rsid w:val="00CA682D"/>
    <w:rsid w:val="00CC4F1B"/>
    <w:rsid w:val="00CE5781"/>
    <w:rsid w:val="00D05591"/>
    <w:rsid w:val="00D6123C"/>
    <w:rsid w:val="00DE620F"/>
    <w:rsid w:val="00E01399"/>
    <w:rsid w:val="00E05037"/>
    <w:rsid w:val="00E17F21"/>
    <w:rsid w:val="00E22C82"/>
    <w:rsid w:val="00E369D9"/>
    <w:rsid w:val="00E449F4"/>
    <w:rsid w:val="00E75551"/>
    <w:rsid w:val="00E812AD"/>
    <w:rsid w:val="00E81A88"/>
    <w:rsid w:val="00EA36DC"/>
    <w:rsid w:val="00EE6E28"/>
    <w:rsid w:val="00EF179A"/>
    <w:rsid w:val="00F05506"/>
    <w:rsid w:val="00F06D1C"/>
    <w:rsid w:val="00F132C0"/>
    <w:rsid w:val="00F14E7F"/>
    <w:rsid w:val="00F24F7D"/>
    <w:rsid w:val="00F2640C"/>
    <w:rsid w:val="00F37C57"/>
    <w:rsid w:val="00F6429C"/>
    <w:rsid w:val="00F65CCC"/>
    <w:rsid w:val="00FB0762"/>
    <w:rsid w:val="00FB6842"/>
    <w:rsid w:val="00FC1D70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39</cp:revision>
  <cp:lastPrinted>2025-10-29T17:01:00Z</cp:lastPrinted>
  <dcterms:created xsi:type="dcterms:W3CDTF">2025-10-16T15:28:00Z</dcterms:created>
  <dcterms:modified xsi:type="dcterms:W3CDTF">2026-04-01T14:09:00Z</dcterms:modified>
</cp:coreProperties>
</file>