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3E2A31AA" w14:textId="560966D2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E93526">
        <w:rPr>
          <w:rFonts w:cs="Calibri"/>
          <w:b/>
          <w:bCs/>
          <w:sz w:val="24"/>
          <w:szCs w:val="24"/>
        </w:rPr>
        <w:t>61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E93526">
        <w:rPr>
          <w:rFonts w:cs="Calibri"/>
          <w:b/>
          <w:bCs/>
          <w:sz w:val="24"/>
          <w:szCs w:val="24"/>
        </w:rPr>
        <w:t>5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343BA6FF" w14:textId="77777777" w:rsidR="00AC40E1" w:rsidRPr="001A15AD" w:rsidRDefault="00AC40E1" w:rsidP="00AC40E1">
      <w:pPr>
        <w:pStyle w:val="Sinespaciado"/>
        <w:rPr>
          <w:rFonts w:cs="Calibri"/>
          <w:b/>
          <w:bCs/>
          <w:sz w:val="24"/>
          <w:szCs w:val="24"/>
        </w:rPr>
      </w:pPr>
    </w:p>
    <w:p w14:paraId="32426625" w14:textId="77777777" w:rsidR="00AC40E1" w:rsidRDefault="00AC40E1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A6FD71F" w14:textId="018F1F37" w:rsidR="00E93526" w:rsidRPr="00E93526" w:rsidRDefault="00E93526" w:rsidP="00E93526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E93526">
        <w:rPr>
          <w:rFonts w:ascii="Calibri" w:hAnsi="Calibri" w:cs="Calibri"/>
          <w:b/>
          <w:bCs/>
        </w:rPr>
        <w:t>KISAPINCHA ELIGIÓ A SUS ÑUSTAS 2025 EN UNA NOCHE DE IDENTIDAD Y TRADICIÓN</w:t>
      </w:r>
    </w:p>
    <w:p w14:paraId="6F9C9501" w14:textId="77777777" w:rsidR="00E93526" w:rsidRPr="00E93526" w:rsidRDefault="00E93526" w:rsidP="00E93526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</w:p>
    <w:p w14:paraId="650D31E9" w14:textId="42856B79" w:rsid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 xml:space="preserve">El Pueblo </w:t>
      </w:r>
      <w:proofErr w:type="spellStart"/>
      <w:r w:rsidRPr="00E93526">
        <w:rPr>
          <w:rFonts w:ascii="Calibri" w:hAnsi="Calibri" w:cs="Calibri"/>
          <w:sz w:val="22"/>
          <w:szCs w:val="22"/>
        </w:rPr>
        <w:t>Kisapincha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el sábado 21 de junio, </w:t>
      </w:r>
      <w:r w:rsidRPr="00E93526">
        <w:rPr>
          <w:rFonts w:ascii="Calibri" w:hAnsi="Calibri" w:cs="Calibri"/>
          <w:sz w:val="22"/>
          <w:szCs w:val="22"/>
        </w:rPr>
        <w:t>vivió una noche inolvidable llena de música, color, danza y profundo simbolismo ancestral, en el marco de la elección de las Ñustas 2025, evento que reafirma la riqueza cultural y la identidad de sus comunidades.</w:t>
      </w:r>
    </w:p>
    <w:p w14:paraId="2BCB700F" w14:textId="77777777" w:rsid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CEDDE81" w14:textId="0474B0A9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 xml:space="preserve">En representación del Gobierno Provincial de Tungurahua, asistió la </w:t>
      </w:r>
      <w:proofErr w:type="spellStart"/>
      <w:r w:rsidRPr="00E93526">
        <w:rPr>
          <w:rFonts w:ascii="Calibri" w:hAnsi="Calibri" w:cs="Calibri"/>
          <w:sz w:val="22"/>
          <w:szCs w:val="22"/>
        </w:rPr>
        <w:t>viceprefecta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, Dra. Vanesa Lozada, quien formó parte del jurado calificador y destacó el valor de la mujer indígena como portadora de sabiduría, cultura y liderazgo en sus comunidades. Su presencia en este importante evento reafirma el compromiso del Gobierno Provincial con la promoción, el respeto y la preservación de las expresiones culturales de los pueblos originarios. Además, evidencia el respaldo institucional a las festividades de </w:t>
      </w:r>
      <w:proofErr w:type="spellStart"/>
      <w:r w:rsidRPr="00E93526">
        <w:rPr>
          <w:rFonts w:ascii="Calibri" w:hAnsi="Calibri" w:cs="Calibri"/>
          <w:sz w:val="22"/>
          <w:szCs w:val="22"/>
        </w:rPr>
        <w:t>Kisapincha</w:t>
      </w:r>
      <w:proofErr w:type="spellEnd"/>
      <w:r w:rsidRPr="00E93526">
        <w:rPr>
          <w:rFonts w:ascii="Calibri" w:hAnsi="Calibri" w:cs="Calibri"/>
          <w:sz w:val="22"/>
          <w:szCs w:val="22"/>
        </w:rPr>
        <w:t>, que son una manifestación viva de identidad, cohesión social y orgullo ancestral.</w:t>
      </w:r>
    </w:p>
    <w:p w14:paraId="4F05A1EB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D8B8E63" w14:textId="0BA9FEF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 xml:space="preserve">Cinco candidatas, representantes de las comunidades de </w:t>
      </w:r>
      <w:proofErr w:type="spellStart"/>
      <w:r w:rsidRPr="00E93526">
        <w:rPr>
          <w:rFonts w:ascii="Calibri" w:hAnsi="Calibri" w:cs="Calibri"/>
          <w:sz w:val="22"/>
          <w:szCs w:val="22"/>
        </w:rPr>
        <w:t>Puganza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, El Galpón, </w:t>
      </w:r>
      <w:proofErr w:type="spellStart"/>
      <w:r w:rsidRPr="00E93526">
        <w:rPr>
          <w:rFonts w:ascii="Calibri" w:hAnsi="Calibri" w:cs="Calibri"/>
          <w:sz w:val="22"/>
          <w:szCs w:val="22"/>
        </w:rPr>
        <w:t>Condezán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93526">
        <w:rPr>
          <w:rFonts w:ascii="Calibri" w:hAnsi="Calibri" w:cs="Calibri"/>
          <w:sz w:val="22"/>
          <w:szCs w:val="22"/>
        </w:rPr>
        <w:t>Illagua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Grande y </w:t>
      </w:r>
      <w:proofErr w:type="spellStart"/>
      <w:r w:rsidRPr="00E93526">
        <w:rPr>
          <w:rFonts w:ascii="Calibri" w:hAnsi="Calibri" w:cs="Calibri"/>
          <w:sz w:val="22"/>
          <w:szCs w:val="22"/>
        </w:rPr>
        <w:t>Ambayata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, participaron en este acto tradicional que congregó a familias, líderes comunitarios y autoridades locales. </w:t>
      </w:r>
    </w:p>
    <w:p w14:paraId="38DF8C93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59C91D7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 xml:space="preserve">Cada participante presentó tres intervenciones durante la noche: una apertura individual con traje autóctono y mensajes en </w:t>
      </w:r>
      <w:proofErr w:type="spellStart"/>
      <w:r w:rsidRPr="00E93526">
        <w:rPr>
          <w:rFonts w:ascii="Calibri" w:hAnsi="Calibri" w:cs="Calibri"/>
          <w:sz w:val="22"/>
          <w:szCs w:val="22"/>
        </w:rPr>
        <w:t>kichwa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y español; una muestra escénica de las tradiciones de su comunidad; y una pasarela de gala con vestimenta originaria, acompañada de preguntas del jurado.</w:t>
      </w:r>
    </w:p>
    <w:p w14:paraId="7293D904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CF96E95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>Tras una emotiva deliberación, se proclamaron las siguientes dignidades:</w:t>
      </w:r>
    </w:p>
    <w:p w14:paraId="781414FB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575CCA2" w14:textId="77777777" w:rsidR="00E93526" w:rsidRPr="00E93526" w:rsidRDefault="00E93526" w:rsidP="00E93526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 xml:space="preserve">Inti Ñusta (Reina del Sol): María Isabel </w:t>
      </w:r>
      <w:proofErr w:type="spellStart"/>
      <w:r w:rsidRPr="00E93526">
        <w:rPr>
          <w:rFonts w:ascii="Calibri" w:hAnsi="Calibri" w:cs="Calibri"/>
          <w:sz w:val="22"/>
          <w:szCs w:val="22"/>
        </w:rPr>
        <w:t>Toala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Tuza – Comunidad El Galpón</w:t>
      </w:r>
    </w:p>
    <w:p w14:paraId="1C7AC6A2" w14:textId="77777777" w:rsidR="00E93526" w:rsidRPr="00E93526" w:rsidRDefault="00E93526" w:rsidP="00E93526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 w:rsidRPr="00E93526">
        <w:rPr>
          <w:rFonts w:ascii="Calibri" w:hAnsi="Calibri" w:cs="Calibri"/>
          <w:sz w:val="22"/>
          <w:szCs w:val="22"/>
        </w:rPr>
        <w:t>Allpa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Ñusta: María Isabel </w:t>
      </w:r>
      <w:proofErr w:type="spellStart"/>
      <w:r w:rsidRPr="00E93526">
        <w:rPr>
          <w:rFonts w:ascii="Calibri" w:hAnsi="Calibri" w:cs="Calibri"/>
          <w:sz w:val="22"/>
          <w:szCs w:val="22"/>
        </w:rPr>
        <w:t>Toala</w:t>
      </w:r>
      <w:proofErr w:type="spellEnd"/>
    </w:p>
    <w:p w14:paraId="33AFD3B8" w14:textId="77777777" w:rsidR="00E93526" w:rsidRPr="00E93526" w:rsidRDefault="00E93526" w:rsidP="00E93526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 w:rsidRPr="00E93526">
        <w:rPr>
          <w:rFonts w:ascii="Calibri" w:hAnsi="Calibri" w:cs="Calibri"/>
          <w:sz w:val="22"/>
          <w:szCs w:val="22"/>
        </w:rPr>
        <w:t>Killa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Ñusta: Liliana </w:t>
      </w:r>
      <w:proofErr w:type="spellStart"/>
      <w:r w:rsidRPr="00E93526">
        <w:rPr>
          <w:rFonts w:ascii="Calibri" w:hAnsi="Calibri" w:cs="Calibri"/>
          <w:sz w:val="22"/>
          <w:szCs w:val="22"/>
        </w:rPr>
        <w:t>Chadán</w:t>
      </w:r>
      <w:proofErr w:type="spellEnd"/>
    </w:p>
    <w:p w14:paraId="49AF1260" w14:textId="77777777" w:rsidR="00E93526" w:rsidRPr="00E93526" w:rsidRDefault="00E93526" w:rsidP="00E93526">
      <w:pPr>
        <w:pStyle w:val="Prrafodelista"/>
        <w:numPr>
          <w:ilvl w:val="0"/>
          <w:numId w:val="2"/>
        </w:num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 w:rsidRPr="00E93526">
        <w:rPr>
          <w:rFonts w:ascii="Calibri" w:hAnsi="Calibri" w:cs="Calibri"/>
          <w:sz w:val="22"/>
          <w:szCs w:val="22"/>
        </w:rPr>
        <w:t>Wayra</w:t>
      </w:r>
      <w:proofErr w:type="spellEnd"/>
      <w:r w:rsidRPr="00E93526">
        <w:rPr>
          <w:rFonts w:ascii="Calibri" w:hAnsi="Calibri" w:cs="Calibri"/>
          <w:sz w:val="22"/>
          <w:szCs w:val="22"/>
        </w:rPr>
        <w:t xml:space="preserve"> Ñusta: María José </w:t>
      </w:r>
      <w:proofErr w:type="spellStart"/>
      <w:r w:rsidRPr="00E93526">
        <w:rPr>
          <w:rFonts w:ascii="Calibri" w:hAnsi="Calibri" w:cs="Calibri"/>
          <w:sz w:val="22"/>
          <w:szCs w:val="22"/>
        </w:rPr>
        <w:t>Paucar</w:t>
      </w:r>
      <w:proofErr w:type="spellEnd"/>
    </w:p>
    <w:p w14:paraId="5C60CA76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FCF5C18" w14:textId="77777777" w:rsidR="00E93526" w:rsidRPr="00E93526" w:rsidRDefault="00E93526" w:rsidP="00E93526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E93526">
        <w:rPr>
          <w:rFonts w:ascii="Calibri" w:hAnsi="Calibri" w:cs="Calibri"/>
          <w:sz w:val="22"/>
          <w:szCs w:val="22"/>
        </w:rPr>
        <w:t>El Gobierno Provincial de Tungurahua felicita a todas las participantes y a las comunidades por mantener viva la memoria ancestral y promover espacios de encuentro intercultural. Estas iniciativas fortalecen la identidad colectiva y aportan al reconocimiento de la diversidad como eje del desarrollo territorial.</w:t>
      </w:r>
    </w:p>
    <w:p w14:paraId="6E5B0D40" w14:textId="0EA9E5DE" w:rsidR="00127817" w:rsidRPr="00E93526" w:rsidRDefault="00127817" w:rsidP="00AC40E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sectPr w:rsidR="00127817" w:rsidRPr="00E93526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97E8" w14:textId="77777777" w:rsidR="00083079" w:rsidRDefault="00083079" w:rsidP="008361BB">
      <w:r>
        <w:separator/>
      </w:r>
    </w:p>
  </w:endnote>
  <w:endnote w:type="continuationSeparator" w:id="0">
    <w:p w14:paraId="64BBFA16" w14:textId="77777777" w:rsidR="00083079" w:rsidRDefault="0008307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6DBA" w14:textId="77777777" w:rsidR="00083079" w:rsidRDefault="00083079" w:rsidP="008361BB">
      <w:r>
        <w:separator/>
      </w:r>
    </w:p>
  </w:footnote>
  <w:footnote w:type="continuationSeparator" w:id="0">
    <w:p w14:paraId="366189A6" w14:textId="77777777" w:rsidR="00083079" w:rsidRDefault="0008307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93E"/>
    <w:multiLevelType w:val="hybridMultilevel"/>
    <w:tmpl w:val="2ABA6E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28484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83079"/>
    <w:rsid w:val="00096430"/>
    <w:rsid w:val="000C5F23"/>
    <w:rsid w:val="001053CF"/>
    <w:rsid w:val="00127817"/>
    <w:rsid w:val="00127BC9"/>
    <w:rsid w:val="00134723"/>
    <w:rsid w:val="00172F0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5161F"/>
    <w:rsid w:val="00474340"/>
    <w:rsid w:val="00482958"/>
    <w:rsid w:val="004B03C0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06692"/>
    <w:rsid w:val="006160EA"/>
    <w:rsid w:val="00622C68"/>
    <w:rsid w:val="006456EB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E3397"/>
    <w:rsid w:val="008049CC"/>
    <w:rsid w:val="00834B17"/>
    <w:rsid w:val="008361BB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C40E1"/>
    <w:rsid w:val="00AD5A64"/>
    <w:rsid w:val="00B038AE"/>
    <w:rsid w:val="00B04410"/>
    <w:rsid w:val="00B55C41"/>
    <w:rsid w:val="00B65F28"/>
    <w:rsid w:val="00B7519F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E620F"/>
    <w:rsid w:val="00E66239"/>
    <w:rsid w:val="00E7602A"/>
    <w:rsid w:val="00E85FA5"/>
    <w:rsid w:val="00E93526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36</cp:revision>
  <cp:lastPrinted>2025-06-24T20:27:00Z</cp:lastPrinted>
  <dcterms:created xsi:type="dcterms:W3CDTF">2025-05-09T13:30:00Z</dcterms:created>
  <dcterms:modified xsi:type="dcterms:W3CDTF">2025-06-24T20:39:00Z</dcterms:modified>
</cp:coreProperties>
</file>