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F7BD" w14:textId="77777777" w:rsidR="006479E8" w:rsidRDefault="006479E8" w:rsidP="00733A71">
      <w:pPr>
        <w:pStyle w:val="Sinespaciado"/>
        <w:tabs>
          <w:tab w:val="right" w:pos="8498"/>
        </w:tabs>
        <w:rPr>
          <w:rFonts w:cs="Calibri"/>
          <w:b/>
          <w:bCs/>
          <w:sz w:val="32"/>
          <w:szCs w:val="32"/>
        </w:rPr>
      </w:pPr>
    </w:p>
    <w:p w14:paraId="59F5B9C5" w14:textId="77777777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51DE6D78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4370DF">
        <w:rPr>
          <w:rFonts w:cs="Calibri"/>
          <w:b/>
          <w:bCs/>
          <w:sz w:val="24"/>
          <w:szCs w:val="24"/>
        </w:rPr>
        <w:t>32</w:t>
      </w:r>
      <w:r>
        <w:rPr>
          <w:rFonts w:cs="Calibri"/>
          <w:b/>
          <w:bCs/>
          <w:sz w:val="24"/>
          <w:szCs w:val="24"/>
        </w:rPr>
        <w:t>/</w:t>
      </w:r>
      <w:r w:rsidR="00DE1DE8">
        <w:rPr>
          <w:rFonts w:cs="Calibri"/>
          <w:b/>
          <w:bCs/>
          <w:sz w:val="24"/>
          <w:szCs w:val="24"/>
        </w:rPr>
        <w:t>12</w:t>
      </w:r>
      <w:r>
        <w:rPr>
          <w:rFonts w:cs="Calibri"/>
          <w:b/>
          <w:bCs/>
          <w:sz w:val="24"/>
          <w:szCs w:val="24"/>
        </w:rPr>
        <w:t>/11/2025</w:t>
      </w:r>
    </w:p>
    <w:p w14:paraId="1242AF4B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F8BCFA5" w14:textId="28715ACD" w:rsidR="00D25DF6" w:rsidRDefault="00D25DF6" w:rsidP="00D25DF6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24"/>
          <w:szCs w:val="24"/>
        </w:rPr>
      </w:pPr>
      <w:r w:rsidRPr="00E62506">
        <w:rPr>
          <w:rFonts w:cs="Calibri"/>
          <w:b/>
          <w:bCs/>
          <w:sz w:val="24"/>
          <w:szCs w:val="24"/>
        </w:rPr>
        <w:t>EL GOBIERNO PROVINCIAL DE TUNGURAHUA RINDE HOMENAJE A LOS 205 AÑOS DE EMANCIPACIÓN</w:t>
      </w:r>
      <w:r w:rsidR="004370DF">
        <w:rPr>
          <w:rFonts w:cs="Calibri"/>
          <w:b/>
          <w:bCs/>
          <w:sz w:val="24"/>
          <w:szCs w:val="24"/>
        </w:rPr>
        <w:t xml:space="preserve"> P</w:t>
      </w:r>
      <w:r w:rsidR="000079E5">
        <w:rPr>
          <w:rFonts w:cs="Calibri"/>
          <w:b/>
          <w:bCs/>
          <w:sz w:val="24"/>
          <w:szCs w:val="24"/>
        </w:rPr>
        <w:t>O</w:t>
      </w:r>
      <w:r w:rsidR="004370DF">
        <w:rPr>
          <w:rFonts w:cs="Calibri"/>
          <w:b/>
          <w:bCs/>
          <w:sz w:val="24"/>
          <w:szCs w:val="24"/>
        </w:rPr>
        <w:t xml:space="preserve">LÍTICA </w:t>
      </w:r>
      <w:r w:rsidRPr="00E62506">
        <w:rPr>
          <w:rFonts w:cs="Calibri"/>
          <w:b/>
          <w:bCs/>
          <w:sz w:val="24"/>
          <w:szCs w:val="24"/>
        </w:rPr>
        <w:t>DE AMBATO CON LA SOLEMNE IZADA DE LA</w:t>
      </w:r>
      <w:r w:rsidR="004370DF">
        <w:rPr>
          <w:rFonts w:cs="Calibri"/>
          <w:b/>
          <w:bCs/>
          <w:sz w:val="24"/>
          <w:szCs w:val="24"/>
        </w:rPr>
        <w:t>S</w:t>
      </w:r>
      <w:r w:rsidRPr="00E62506">
        <w:rPr>
          <w:rFonts w:cs="Calibri"/>
          <w:b/>
          <w:bCs/>
          <w:sz w:val="24"/>
          <w:szCs w:val="24"/>
        </w:rPr>
        <w:t xml:space="preserve"> BANDERA</w:t>
      </w:r>
      <w:r w:rsidR="004370DF">
        <w:rPr>
          <w:rFonts w:cs="Calibri"/>
          <w:b/>
          <w:bCs/>
          <w:sz w:val="24"/>
          <w:szCs w:val="24"/>
        </w:rPr>
        <w:t>S</w:t>
      </w:r>
      <w:r w:rsidRPr="00E62506">
        <w:rPr>
          <w:rFonts w:cs="Calibri"/>
          <w:b/>
          <w:bCs/>
          <w:sz w:val="24"/>
          <w:szCs w:val="24"/>
        </w:rPr>
        <w:t xml:space="preserve"> </w:t>
      </w:r>
    </w:p>
    <w:p w14:paraId="3B6BE4DE" w14:textId="77777777" w:rsidR="004370DF" w:rsidRPr="00E62506" w:rsidRDefault="004370DF" w:rsidP="00D25DF6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24"/>
          <w:szCs w:val="24"/>
        </w:rPr>
      </w:pPr>
    </w:p>
    <w:p w14:paraId="01A9B794" w14:textId="4825933C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En el marco de la conmemoración de los 205 años de emancipación política de Ambato, el Gobierno Provincial de Tungurahua llevó a cabo la Izada de la Bandera Nacional</w:t>
      </w:r>
      <w:r w:rsidR="00E62506" w:rsidRPr="004370DF">
        <w:rPr>
          <w:rFonts w:cs="Calibri"/>
          <w:color w:val="000000" w:themeColor="text1"/>
        </w:rPr>
        <w:t xml:space="preserve"> y </w:t>
      </w:r>
      <w:r w:rsidR="004370DF">
        <w:rPr>
          <w:rFonts w:cs="Calibri"/>
          <w:color w:val="000000" w:themeColor="text1"/>
        </w:rPr>
        <w:t>P</w:t>
      </w:r>
      <w:r w:rsidR="00E62506" w:rsidRPr="004370DF">
        <w:rPr>
          <w:rFonts w:cs="Calibri"/>
          <w:color w:val="000000" w:themeColor="text1"/>
        </w:rPr>
        <w:t>rovincial en el edificio institucional</w:t>
      </w:r>
      <w:r w:rsidR="004370DF">
        <w:rPr>
          <w:rFonts w:cs="Calibri"/>
          <w:color w:val="000000" w:themeColor="text1"/>
        </w:rPr>
        <w:t>,</w:t>
      </w:r>
      <w:r w:rsidR="00E62506" w:rsidRPr="004370DF">
        <w:rPr>
          <w:rFonts w:cs="Calibri"/>
          <w:color w:val="000000" w:themeColor="text1"/>
        </w:rPr>
        <w:t xml:space="preserve"> </w:t>
      </w:r>
      <w:r w:rsidRPr="004370DF">
        <w:rPr>
          <w:rFonts w:cs="Calibri"/>
          <w:color w:val="000000" w:themeColor="text1"/>
        </w:rPr>
        <w:t>la mañana del miércoles 12 de noviembre de 2025</w:t>
      </w:r>
      <w:r w:rsidR="00E62506" w:rsidRPr="004370DF">
        <w:rPr>
          <w:rFonts w:cs="Calibri"/>
          <w:color w:val="000000" w:themeColor="text1"/>
        </w:rPr>
        <w:t xml:space="preserve">. </w:t>
      </w:r>
      <w:r w:rsidRPr="004370DF">
        <w:rPr>
          <w:rFonts w:cs="Calibri"/>
          <w:color w:val="000000" w:themeColor="text1"/>
        </w:rPr>
        <w:t>Este acto cívico recordó uno de los momentos más trascendentales de la historia de la ciudad</w:t>
      </w:r>
      <w:r w:rsidR="008C0316">
        <w:rPr>
          <w:rFonts w:cs="Calibri"/>
          <w:color w:val="000000" w:themeColor="text1"/>
        </w:rPr>
        <w:t xml:space="preserve">, la provincial y </w:t>
      </w:r>
      <w:r w:rsidRPr="004370DF">
        <w:rPr>
          <w:rFonts w:cs="Calibri"/>
          <w:color w:val="000000" w:themeColor="text1"/>
        </w:rPr>
        <w:t>del país, reafirmando el compromiso con los ideales de libertad, unidad y progreso.</w:t>
      </w:r>
    </w:p>
    <w:p w14:paraId="66F44995" w14:textId="77777777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44B7C866" w14:textId="3FAF88C4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La ceremonia contó con la presencia de la Abogada Vanessa Lozada,</w:t>
      </w:r>
      <w:r w:rsidR="00E62506" w:rsidRPr="004370DF">
        <w:rPr>
          <w:rFonts w:cs="Calibri"/>
          <w:color w:val="000000" w:themeColor="text1"/>
        </w:rPr>
        <w:t xml:space="preserve"> Prefecta Subrogante de Tungurahua y </w:t>
      </w:r>
      <w:proofErr w:type="spellStart"/>
      <w:r w:rsidR="00E62506" w:rsidRPr="004370DF">
        <w:rPr>
          <w:rFonts w:cs="Calibri"/>
          <w:color w:val="000000" w:themeColor="text1"/>
        </w:rPr>
        <w:t>v</w:t>
      </w:r>
      <w:r w:rsidRPr="004370DF">
        <w:rPr>
          <w:rFonts w:cs="Calibri"/>
          <w:color w:val="000000" w:themeColor="text1"/>
        </w:rPr>
        <w:t>iceprefecta</w:t>
      </w:r>
      <w:proofErr w:type="spellEnd"/>
      <w:r w:rsidR="00E62506" w:rsidRPr="004370DF">
        <w:rPr>
          <w:rFonts w:cs="Calibri"/>
          <w:color w:val="000000" w:themeColor="text1"/>
        </w:rPr>
        <w:t xml:space="preserve"> de la Provincia</w:t>
      </w:r>
      <w:r w:rsidRPr="004370DF">
        <w:rPr>
          <w:rFonts w:cs="Calibri"/>
          <w:color w:val="000000" w:themeColor="text1"/>
        </w:rPr>
        <w:t>, qui</w:t>
      </w:r>
      <w:r w:rsidR="00733A71">
        <w:rPr>
          <w:rFonts w:cs="Calibri"/>
          <w:color w:val="000000" w:themeColor="text1"/>
        </w:rPr>
        <w:t>é</w:t>
      </w:r>
      <w:r w:rsidRPr="004370DF">
        <w:rPr>
          <w:rFonts w:cs="Calibri"/>
          <w:color w:val="000000" w:themeColor="text1"/>
        </w:rPr>
        <w:t xml:space="preserve">n junto a la Gobernadora de la Provincia, Daniela Llerena, participaron en la izada del </w:t>
      </w:r>
      <w:r w:rsidR="008672CB" w:rsidRPr="004370DF">
        <w:rPr>
          <w:rFonts w:cs="Calibri"/>
          <w:color w:val="000000" w:themeColor="text1"/>
        </w:rPr>
        <w:t>P</w:t>
      </w:r>
      <w:r w:rsidR="00E62506" w:rsidRPr="004370DF">
        <w:rPr>
          <w:rFonts w:cs="Calibri"/>
          <w:color w:val="000000" w:themeColor="text1"/>
        </w:rPr>
        <w:t>ab</w:t>
      </w:r>
      <w:r w:rsidRPr="004370DF">
        <w:rPr>
          <w:rFonts w:cs="Calibri"/>
          <w:color w:val="000000" w:themeColor="text1"/>
        </w:rPr>
        <w:t>ellón</w:t>
      </w:r>
      <w:r w:rsidR="008C7523" w:rsidRPr="004370DF">
        <w:rPr>
          <w:rFonts w:cs="Calibri"/>
          <w:color w:val="000000" w:themeColor="text1"/>
        </w:rPr>
        <w:t xml:space="preserve"> Provincial y N</w:t>
      </w:r>
      <w:r w:rsidRPr="004370DF">
        <w:rPr>
          <w:rFonts w:cs="Calibri"/>
          <w:color w:val="000000" w:themeColor="text1"/>
        </w:rPr>
        <w:t>acional, como símbolo de respeto y tributo a los héroes ambateños que el 12 de noviembre de 1820 proclamaron la independencia de la ciudad, uniéndose así a la gesta libertaria que recorría el Ecuador.</w:t>
      </w:r>
    </w:p>
    <w:p w14:paraId="598FCC3E" w14:textId="77777777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7C9B4288" w14:textId="5A62E75E" w:rsidR="00D25DF6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En este emotivo homenaje, las autoridades</w:t>
      </w:r>
      <w:r w:rsidR="004370DF">
        <w:rPr>
          <w:rFonts w:cs="Calibri"/>
          <w:color w:val="000000" w:themeColor="text1"/>
        </w:rPr>
        <w:t xml:space="preserve"> </w:t>
      </w:r>
      <w:r w:rsidRPr="004370DF">
        <w:rPr>
          <w:rFonts w:cs="Calibri"/>
          <w:color w:val="000000" w:themeColor="text1"/>
        </w:rPr>
        <w:t>y asistentes</w:t>
      </w:r>
      <w:r w:rsidR="00E62506" w:rsidRPr="004370DF">
        <w:rPr>
          <w:rFonts w:cs="Calibri"/>
          <w:color w:val="000000" w:themeColor="text1"/>
        </w:rPr>
        <w:t xml:space="preserve"> </w:t>
      </w:r>
      <w:r w:rsidRPr="004370DF">
        <w:rPr>
          <w:rFonts w:cs="Calibri"/>
          <w:color w:val="000000" w:themeColor="text1"/>
        </w:rPr>
        <w:t xml:space="preserve">entonaron con solemnidad el Himno Nacional del Ecuador y el Himno a Tungurahua, interpretados con el acompañamiento </w:t>
      </w:r>
      <w:r w:rsidR="00E62506" w:rsidRPr="004370DF">
        <w:rPr>
          <w:rFonts w:cs="Calibri"/>
          <w:color w:val="000000" w:themeColor="text1"/>
        </w:rPr>
        <w:t>de la Banda Sinfónica Institucional</w:t>
      </w:r>
      <w:r w:rsidRPr="004370DF">
        <w:rPr>
          <w:rFonts w:cs="Calibri"/>
          <w:color w:val="000000" w:themeColor="text1"/>
        </w:rPr>
        <w:t xml:space="preserve"> que dio un marco de honor y gallardía al acto.</w:t>
      </w:r>
    </w:p>
    <w:p w14:paraId="757ABA0B" w14:textId="77777777" w:rsidR="008C0316" w:rsidRDefault="008C031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36EA5A0B" w14:textId="0649AF06" w:rsidR="008C0316" w:rsidRDefault="008C031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8C0316">
        <w:rPr>
          <w:rFonts w:cs="Calibri"/>
          <w:color w:val="000000" w:themeColor="text1"/>
        </w:rPr>
        <w:t>El Gobierno Provincial de Tungurahua dio una cálida bienvenida a las autoridades civiles, militares</w:t>
      </w:r>
      <w:r>
        <w:rPr>
          <w:rFonts w:cs="Calibri"/>
          <w:color w:val="000000" w:themeColor="text1"/>
        </w:rPr>
        <w:t>,</w:t>
      </w:r>
      <w:r w:rsidRPr="008C0316">
        <w:rPr>
          <w:rFonts w:cs="Calibri"/>
          <w:color w:val="000000" w:themeColor="text1"/>
        </w:rPr>
        <w:t xml:space="preserve"> eclesiásticas</w:t>
      </w:r>
      <w:r>
        <w:rPr>
          <w:rFonts w:cs="Calibri"/>
          <w:color w:val="000000" w:themeColor="text1"/>
        </w:rPr>
        <w:t xml:space="preserve"> e invitados especiales </w:t>
      </w:r>
      <w:r w:rsidRPr="008C0316">
        <w:rPr>
          <w:rFonts w:cs="Calibri"/>
          <w:color w:val="000000" w:themeColor="text1"/>
        </w:rPr>
        <w:t xml:space="preserve">que participaron en </w:t>
      </w:r>
      <w:r>
        <w:rPr>
          <w:rFonts w:cs="Calibri"/>
          <w:color w:val="000000" w:themeColor="text1"/>
        </w:rPr>
        <w:t>este</w:t>
      </w:r>
      <w:r w:rsidRPr="008C0316">
        <w:rPr>
          <w:rFonts w:cs="Calibri"/>
          <w:color w:val="000000" w:themeColor="text1"/>
        </w:rPr>
        <w:t xml:space="preserve"> acto conmemorativo por los 205 años de Independencia de Ambato, reafirmando su compromiso con la unidad y el respeto institucional que fortalecen la identidad y el orgullo de los tungurahuenses.</w:t>
      </w:r>
    </w:p>
    <w:p w14:paraId="6B545DB4" w14:textId="77777777" w:rsidR="00D25DF6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1E9BBDCD" w14:textId="688146CC" w:rsidR="00D25DF6" w:rsidRPr="004370DF" w:rsidRDefault="00E6250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L</w:t>
      </w:r>
      <w:r w:rsidR="00D25DF6" w:rsidRPr="004370DF">
        <w:rPr>
          <w:rFonts w:cs="Calibri"/>
          <w:color w:val="000000" w:themeColor="text1"/>
        </w:rPr>
        <w:t>a</w:t>
      </w:r>
      <w:r w:rsidR="008C0316">
        <w:rPr>
          <w:rFonts w:cs="Calibri"/>
          <w:color w:val="000000" w:themeColor="text1"/>
        </w:rPr>
        <w:t xml:space="preserve"> prefecta Subrogante y</w:t>
      </w:r>
      <w:r w:rsidR="00D25DF6" w:rsidRPr="004370DF">
        <w:rPr>
          <w:rFonts w:cs="Calibri"/>
          <w:color w:val="000000" w:themeColor="text1"/>
        </w:rPr>
        <w:t xml:space="preserve"> </w:t>
      </w:r>
      <w:proofErr w:type="spellStart"/>
      <w:r w:rsidRPr="004370DF">
        <w:rPr>
          <w:rFonts w:cs="Calibri"/>
          <w:color w:val="000000" w:themeColor="text1"/>
        </w:rPr>
        <w:t>v</w:t>
      </w:r>
      <w:r w:rsidR="00D25DF6" w:rsidRPr="004370DF">
        <w:rPr>
          <w:rFonts w:cs="Calibri"/>
          <w:color w:val="000000" w:themeColor="text1"/>
        </w:rPr>
        <w:t>iceprefecta</w:t>
      </w:r>
      <w:proofErr w:type="spellEnd"/>
      <w:r w:rsidR="008C0316">
        <w:rPr>
          <w:rFonts w:cs="Calibri"/>
          <w:color w:val="000000" w:themeColor="text1"/>
        </w:rPr>
        <w:t xml:space="preserve"> provincial, </w:t>
      </w:r>
      <w:r w:rsidR="00D25DF6" w:rsidRPr="004370DF">
        <w:rPr>
          <w:rFonts w:cs="Calibri"/>
          <w:color w:val="000000" w:themeColor="text1"/>
        </w:rPr>
        <w:t>Vanessa Lozada, en representación del Gobierno Provincial</w:t>
      </w:r>
      <w:r w:rsidR="008C0316">
        <w:rPr>
          <w:rFonts w:cs="Calibri"/>
          <w:color w:val="000000" w:themeColor="text1"/>
        </w:rPr>
        <w:t xml:space="preserve">, </w:t>
      </w:r>
      <w:r w:rsidR="00D25DF6" w:rsidRPr="004370DF">
        <w:rPr>
          <w:rFonts w:cs="Calibri"/>
          <w:color w:val="000000" w:themeColor="text1"/>
        </w:rPr>
        <w:t>resaltó el valor histórico de esta fecha</w:t>
      </w:r>
      <w:r w:rsidRPr="004370DF">
        <w:rPr>
          <w:rFonts w:cs="Calibri"/>
          <w:color w:val="000000" w:themeColor="text1"/>
        </w:rPr>
        <w:t>, donde</w:t>
      </w:r>
      <w:r w:rsidR="00D25DF6" w:rsidRPr="004370DF">
        <w:rPr>
          <w:rFonts w:cs="Calibri"/>
          <w:color w:val="000000" w:themeColor="text1"/>
        </w:rPr>
        <w:t xml:space="preserve"> “Conmemoramos con orgullo la valentía de nuestros antepasados, que soñaron con una tierra libre y soberana. Este aniversario nos convoca a seguir trabajando juntos por una provincia unida, próspera y solidaria”.</w:t>
      </w:r>
    </w:p>
    <w:p w14:paraId="57CD1B3E" w14:textId="77777777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729AF515" w14:textId="6F20E4BE" w:rsidR="00D25DF6" w:rsidRDefault="00E6250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En esta fecha de trascendencia para la ciudad y la provincia, el Gobierno Pro</w:t>
      </w:r>
      <w:r w:rsidR="004370DF">
        <w:rPr>
          <w:rFonts w:cs="Calibri"/>
          <w:color w:val="000000" w:themeColor="text1"/>
        </w:rPr>
        <w:t xml:space="preserve">vincial </w:t>
      </w:r>
      <w:r w:rsidRPr="004370DF">
        <w:rPr>
          <w:rFonts w:cs="Calibri"/>
          <w:color w:val="000000" w:themeColor="text1"/>
        </w:rPr>
        <w:t xml:space="preserve">de Tungurahua y sus autoridades hacen </w:t>
      </w:r>
      <w:r w:rsidR="00D25DF6" w:rsidRPr="004370DF">
        <w:rPr>
          <w:rFonts w:cs="Calibri"/>
          <w:color w:val="000000" w:themeColor="text1"/>
        </w:rPr>
        <w:t>relevancia de fortalecer los valores cívicos y mantener viva la memoria histórica. Ambato fue protagonista de la independencia y hoy continúa siendo ejemplo de esfuerzo, identidad y compromiso con el desarrollo del Ecuador</w:t>
      </w:r>
      <w:r w:rsidRPr="004370DF">
        <w:rPr>
          <w:rFonts w:cs="Calibri"/>
          <w:color w:val="000000" w:themeColor="text1"/>
        </w:rPr>
        <w:t xml:space="preserve">. </w:t>
      </w:r>
    </w:p>
    <w:p w14:paraId="41867265" w14:textId="77777777" w:rsidR="004370DF" w:rsidRDefault="004370DF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50C26E8D" w14:textId="4F4B66B3" w:rsidR="004370DF" w:rsidRDefault="004370DF" w:rsidP="004370DF">
      <w:pPr>
        <w:pStyle w:val="Sinespaciado"/>
        <w:jc w:val="both"/>
        <w:rPr>
          <w:sz w:val="24"/>
          <w:szCs w:val="24"/>
          <w:lang w:val="es-ES_tradnl"/>
        </w:rPr>
      </w:pPr>
      <w:r>
        <w:rPr>
          <w:rFonts w:cs="Calibri"/>
          <w:color w:val="000000" w:themeColor="text1"/>
        </w:rPr>
        <w:t>La</w:t>
      </w:r>
      <w:r w:rsidR="008C0316">
        <w:rPr>
          <w:rFonts w:cs="Calibri"/>
          <w:color w:val="000000" w:themeColor="text1"/>
        </w:rPr>
        <w:t xml:space="preserve"> autoridad provincial, </w:t>
      </w:r>
      <w:r>
        <w:rPr>
          <w:rFonts w:cs="Calibri"/>
          <w:color w:val="000000" w:themeColor="text1"/>
        </w:rPr>
        <w:t>también</w:t>
      </w:r>
      <w:r w:rsidR="008C0316">
        <w:rPr>
          <w:rFonts w:cs="Calibri"/>
          <w:color w:val="000000" w:themeColor="text1"/>
        </w:rPr>
        <w:t xml:space="preserve"> participó </w:t>
      </w:r>
      <w:r w:rsidRPr="00185451">
        <w:rPr>
          <w:sz w:val="24"/>
          <w:szCs w:val="24"/>
          <w:lang w:val="es-ES_tradnl"/>
        </w:rPr>
        <w:t xml:space="preserve">en la izada de </w:t>
      </w:r>
      <w:r>
        <w:rPr>
          <w:sz w:val="24"/>
          <w:szCs w:val="24"/>
          <w:lang w:val="es-ES_tradnl"/>
        </w:rPr>
        <w:t>las banderas en</w:t>
      </w:r>
      <w:r w:rsidRPr="00185451">
        <w:rPr>
          <w:sz w:val="24"/>
          <w:szCs w:val="24"/>
          <w:lang w:val="es-ES_tradnl"/>
        </w:rPr>
        <w:t xml:space="preserve"> la Gobernación de Tungurahua y</w:t>
      </w:r>
      <w:r w:rsidR="008C0316">
        <w:rPr>
          <w:sz w:val="24"/>
          <w:szCs w:val="24"/>
          <w:lang w:val="es-ES_tradnl"/>
        </w:rPr>
        <w:t xml:space="preserve"> en </w:t>
      </w:r>
      <w:r w:rsidRPr="00185451">
        <w:rPr>
          <w:sz w:val="24"/>
          <w:szCs w:val="24"/>
          <w:lang w:val="es-ES_tradnl"/>
        </w:rPr>
        <w:t>el Ilustre Municipio de Ambato, reafirmando el compromiso del Gobierno Provincial con los valores de libertad, civismo y desarrollo que identifican a la Ciudad Heroica</w:t>
      </w:r>
      <w:r>
        <w:rPr>
          <w:sz w:val="24"/>
          <w:szCs w:val="24"/>
          <w:lang w:val="es-ES_tradnl"/>
        </w:rPr>
        <w:t>.</w:t>
      </w:r>
    </w:p>
    <w:p w14:paraId="35AC1FD4" w14:textId="77777777" w:rsidR="004370DF" w:rsidRDefault="004370DF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02DFCD75" w14:textId="4C1CE437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La jornada contó con la participación d</w:t>
      </w:r>
      <w:r w:rsidR="004370DF">
        <w:rPr>
          <w:rFonts w:cs="Calibri"/>
          <w:color w:val="000000" w:themeColor="text1"/>
        </w:rPr>
        <w:t xml:space="preserve">e autoridades nacionales, provinciales, </w:t>
      </w:r>
      <w:r w:rsidR="00E62506" w:rsidRPr="004370DF">
        <w:rPr>
          <w:rFonts w:cs="Calibri"/>
          <w:color w:val="000000" w:themeColor="text1"/>
        </w:rPr>
        <w:t>civiles. militares y eclesiásticas</w:t>
      </w:r>
      <w:r w:rsidRPr="004370DF">
        <w:rPr>
          <w:rFonts w:cs="Calibri"/>
          <w:color w:val="000000" w:themeColor="text1"/>
        </w:rPr>
        <w:t>, reinas de la ciudad y la provincia, quienes se sumaron al homenaje en un ambiente de respeto y civismo.</w:t>
      </w:r>
    </w:p>
    <w:p w14:paraId="5ED9B8F3" w14:textId="77777777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425BF46D" w14:textId="77777777" w:rsidR="000760CA" w:rsidRDefault="000760CA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5008C3E4" w14:textId="77777777" w:rsidR="000760CA" w:rsidRDefault="000760CA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3FC536A6" w14:textId="77777777" w:rsidR="000760CA" w:rsidRDefault="000760CA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06ED0B8C" w14:textId="77777777" w:rsidR="000760CA" w:rsidRDefault="000760CA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</w:p>
    <w:p w14:paraId="22B8A581" w14:textId="0BCE5DB1" w:rsidR="00D25DF6" w:rsidRPr="004370DF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</w:rPr>
      </w:pPr>
      <w:r w:rsidRPr="004370DF">
        <w:rPr>
          <w:rFonts w:cs="Calibri"/>
          <w:color w:val="000000" w:themeColor="text1"/>
        </w:rPr>
        <w:t>De esta manera, el Gobierno Provincial de Tungurahua rindió tributo a una fecha que simboliza la fuerza y el espíritu de libertad del pueblo ambateño, reafirmando su compromiso con el progreso y bienestar de la provincia bajo los principios de justicia, identidad y unidad.</w:t>
      </w:r>
    </w:p>
    <w:p w14:paraId="66B19089" w14:textId="77777777" w:rsidR="00D25DF6" w:rsidRPr="008C7523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  <w:sz w:val="24"/>
          <w:szCs w:val="24"/>
        </w:rPr>
      </w:pPr>
    </w:p>
    <w:p w14:paraId="148F71E6" w14:textId="77777777" w:rsidR="00D25DF6" w:rsidRPr="008C7523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  <w:sz w:val="24"/>
          <w:szCs w:val="24"/>
        </w:rPr>
      </w:pPr>
    </w:p>
    <w:p w14:paraId="549128BC" w14:textId="77777777" w:rsidR="00D25DF6" w:rsidRPr="008C7523" w:rsidRDefault="00D25DF6" w:rsidP="008C7523">
      <w:pPr>
        <w:pStyle w:val="Sinespaciado"/>
        <w:tabs>
          <w:tab w:val="right" w:pos="8498"/>
        </w:tabs>
        <w:jc w:val="both"/>
        <w:rPr>
          <w:rFonts w:cs="Calibri"/>
          <w:color w:val="000000" w:themeColor="text1"/>
          <w:sz w:val="24"/>
          <w:szCs w:val="24"/>
        </w:rPr>
      </w:pPr>
    </w:p>
    <w:p w14:paraId="78DC20B1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0562348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C29292F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680F3343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52E968D6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BA5A72B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70E5083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8C2AFE0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4BE27E8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3DEFE9B7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0A98796E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47B65D2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CF51F3E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52E9A8E" w14:textId="77777777" w:rsidR="00D25DF6" w:rsidRDefault="00D25DF6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6F65FECA" w14:textId="77777777" w:rsidR="0063033A" w:rsidRDefault="0063033A" w:rsidP="00F35010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5D2AA75F" w14:textId="77777777" w:rsidR="00D25DF6" w:rsidRDefault="00D25DF6" w:rsidP="00DE1DE8">
      <w:pPr>
        <w:pStyle w:val="Sinespaciado"/>
        <w:jc w:val="center"/>
        <w:rPr>
          <w:sz w:val="24"/>
          <w:szCs w:val="24"/>
        </w:rPr>
      </w:pPr>
    </w:p>
    <w:p w14:paraId="51405F9E" w14:textId="77777777" w:rsidR="00604370" w:rsidRDefault="00604370" w:rsidP="00DE1DE8">
      <w:pPr>
        <w:pStyle w:val="Sinespaciado"/>
        <w:jc w:val="both"/>
        <w:rPr>
          <w:sz w:val="24"/>
          <w:szCs w:val="24"/>
        </w:rPr>
      </w:pPr>
    </w:p>
    <w:p w14:paraId="450ACC54" w14:textId="2DA1048B" w:rsidR="00DE1DE8" w:rsidRDefault="00DE1DE8" w:rsidP="00DE1DE8">
      <w:pPr>
        <w:pStyle w:val="Sinespaciado"/>
        <w:jc w:val="both"/>
        <w:rPr>
          <w:lang w:val="es-ES_tradnl"/>
        </w:rPr>
      </w:pPr>
    </w:p>
    <w:p w14:paraId="25703014" w14:textId="77777777" w:rsidR="00604370" w:rsidRPr="00BA7B54" w:rsidRDefault="00604370" w:rsidP="00DE1DE8">
      <w:pPr>
        <w:pStyle w:val="Sinespaciado"/>
        <w:jc w:val="both"/>
        <w:rPr>
          <w:lang w:val="es-ES_tradnl"/>
        </w:rPr>
      </w:pPr>
    </w:p>
    <w:sectPr w:rsidR="00604370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215E" w14:textId="77777777" w:rsidR="00497DDE" w:rsidRDefault="00497DDE" w:rsidP="008361BB">
      <w:r>
        <w:separator/>
      </w:r>
    </w:p>
  </w:endnote>
  <w:endnote w:type="continuationSeparator" w:id="0">
    <w:p w14:paraId="74F2E03E" w14:textId="77777777" w:rsidR="00497DDE" w:rsidRDefault="00497DDE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4081" w14:textId="77777777" w:rsidR="00497DDE" w:rsidRDefault="00497DDE" w:rsidP="008361BB">
      <w:r>
        <w:separator/>
      </w:r>
    </w:p>
  </w:footnote>
  <w:footnote w:type="continuationSeparator" w:id="0">
    <w:p w14:paraId="4B98F832" w14:textId="77777777" w:rsidR="00497DDE" w:rsidRDefault="00497DDE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079E5"/>
    <w:rsid w:val="00011E93"/>
    <w:rsid w:val="00023C8F"/>
    <w:rsid w:val="000436CB"/>
    <w:rsid w:val="000513D5"/>
    <w:rsid w:val="00071097"/>
    <w:rsid w:val="000760CA"/>
    <w:rsid w:val="00082F20"/>
    <w:rsid w:val="000A1068"/>
    <w:rsid w:val="000E0703"/>
    <w:rsid w:val="000E49EB"/>
    <w:rsid w:val="000F5273"/>
    <w:rsid w:val="001074B1"/>
    <w:rsid w:val="00113B7B"/>
    <w:rsid w:val="0012104E"/>
    <w:rsid w:val="00137016"/>
    <w:rsid w:val="00151004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E5D3D"/>
    <w:rsid w:val="002F1516"/>
    <w:rsid w:val="00300228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92F5F"/>
    <w:rsid w:val="003977EC"/>
    <w:rsid w:val="003A4293"/>
    <w:rsid w:val="003A5DDF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70DF"/>
    <w:rsid w:val="00450032"/>
    <w:rsid w:val="00465118"/>
    <w:rsid w:val="00474340"/>
    <w:rsid w:val="00477C4A"/>
    <w:rsid w:val="0048511B"/>
    <w:rsid w:val="00493215"/>
    <w:rsid w:val="00497DDE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04370"/>
    <w:rsid w:val="00613EBA"/>
    <w:rsid w:val="00622C68"/>
    <w:rsid w:val="0063033A"/>
    <w:rsid w:val="00641180"/>
    <w:rsid w:val="006414C7"/>
    <w:rsid w:val="00642AB2"/>
    <w:rsid w:val="00645629"/>
    <w:rsid w:val="006479E8"/>
    <w:rsid w:val="00663F33"/>
    <w:rsid w:val="006742EC"/>
    <w:rsid w:val="00674496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2399D"/>
    <w:rsid w:val="00733A71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57BB"/>
    <w:rsid w:val="00826051"/>
    <w:rsid w:val="008353AA"/>
    <w:rsid w:val="008361BB"/>
    <w:rsid w:val="00853188"/>
    <w:rsid w:val="008618B4"/>
    <w:rsid w:val="008672CB"/>
    <w:rsid w:val="00873AE4"/>
    <w:rsid w:val="008775C6"/>
    <w:rsid w:val="0088774B"/>
    <w:rsid w:val="0089271D"/>
    <w:rsid w:val="008A60E2"/>
    <w:rsid w:val="008B30B0"/>
    <w:rsid w:val="008C0316"/>
    <w:rsid w:val="008C7523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25B87"/>
    <w:rsid w:val="00A544F1"/>
    <w:rsid w:val="00A5515F"/>
    <w:rsid w:val="00A56BBB"/>
    <w:rsid w:val="00A73DF4"/>
    <w:rsid w:val="00A73F4F"/>
    <w:rsid w:val="00A83475"/>
    <w:rsid w:val="00A86628"/>
    <w:rsid w:val="00A948B0"/>
    <w:rsid w:val="00AC6974"/>
    <w:rsid w:val="00AE5081"/>
    <w:rsid w:val="00AE70A7"/>
    <w:rsid w:val="00AF7FCE"/>
    <w:rsid w:val="00B13276"/>
    <w:rsid w:val="00B35BF8"/>
    <w:rsid w:val="00B417FD"/>
    <w:rsid w:val="00B5467E"/>
    <w:rsid w:val="00B56A8A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E5781"/>
    <w:rsid w:val="00D05591"/>
    <w:rsid w:val="00D078A5"/>
    <w:rsid w:val="00D127E6"/>
    <w:rsid w:val="00D25DF6"/>
    <w:rsid w:val="00D6123C"/>
    <w:rsid w:val="00D75A34"/>
    <w:rsid w:val="00D87CEB"/>
    <w:rsid w:val="00D90A7E"/>
    <w:rsid w:val="00D9712B"/>
    <w:rsid w:val="00DA28B1"/>
    <w:rsid w:val="00DD19AA"/>
    <w:rsid w:val="00DE1C22"/>
    <w:rsid w:val="00DE1DE8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62506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24F7D"/>
    <w:rsid w:val="00F2640C"/>
    <w:rsid w:val="00F35010"/>
    <w:rsid w:val="00F37C57"/>
    <w:rsid w:val="00F518C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81</cp:revision>
  <cp:lastPrinted>2025-11-07T19:50:00Z</cp:lastPrinted>
  <dcterms:created xsi:type="dcterms:W3CDTF">2025-10-16T15:28:00Z</dcterms:created>
  <dcterms:modified xsi:type="dcterms:W3CDTF">2025-11-12T16:47:00Z</dcterms:modified>
</cp:coreProperties>
</file>