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C304" w14:textId="253EF720" w:rsidR="00622C68" w:rsidRDefault="00BE0103" w:rsidP="00BE0103">
      <w:pPr>
        <w:tabs>
          <w:tab w:val="left" w:pos="3090"/>
        </w:tabs>
      </w:pPr>
      <w:r>
        <w:tab/>
      </w:r>
    </w:p>
    <w:p w14:paraId="121A133C" w14:textId="77777777" w:rsidR="00BE0103" w:rsidRDefault="00BE0103" w:rsidP="00BE0103">
      <w:pPr>
        <w:tabs>
          <w:tab w:val="left" w:pos="3090"/>
        </w:tabs>
      </w:pPr>
    </w:p>
    <w:p w14:paraId="71265E11" w14:textId="77777777" w:rsidR="00BE0103" w:rsidRDefault="00BE0103" w:rsidP="00BE0103">
      <w:pPr>
        <w:tabs>
          <w:tab w:val="left" w:pos="3090"/>
        </w:tabs>
      </w:pPr>
    </w:p>
    <w:p w14:paraId="207E1E8D" w14:textId="77777777" w:rsidR="000C2287" w:rsidRDefault="000C2287" w:rsidP="00095E1B">
      <w:pPr>
        <w:tabs>
          <w:tab w:val="left" w:pos="3090"/>
        </w:tabs>
        <w:jc w:val="both"/>
        <w:rPr>
          <w:rFonts w:ascii="Calibri" w:hAnsi="Calibri" w:cs="Calibri"/>
          <w:sz w:val="22"/>
          <w:szCs w:val="22"/>
        </w:rPr>
      </w:pPr>
    </w:p>
    <w:p w14:paraId="0F1BD71D" w14:textId="77777777" w:rsidR="00E02AA6" w:rsidRDefault="00E02AA6" w:rsidP="00E02AA6">
      <w:pPr>
        <w:pStyle w:val="Sinespaciado"/>
        <w:jc w:val="center"/>
        <w:rPr>
          <w:rFonts w:cs="Calibri"/>
          <w:b/>
          <w:bCs/>
        </w:rPr>
      </w:pPr>
    </w:p>
    <w:p w14:paraId="3A18261D" w14:textId="77777777" w:rsidR="00E02AA6" w:rsidRDefault="00E02AA6" w:rsidP="00E02AA6">
      <w:pPr>
        <w:pStyle w:val="Sinespaciado"/>
        <w:jc w:val="center"/>
        <w:rPr>
          <w:rFonts w:cs="Calibri"/>
          <w:b/>
          <w:bCs/>
        </w:rPr>
      </w:pPr>
      <w:r w:rsidRPr="009020CE">
        <w:rPr>
          <w:rFonts w:cs="Calibri"/>
          <w:b/>
          <w:bCs/>
        </w:rPr>
        <w:t>BOLETÍN DE PRENS</w:t>
      </w:r>
      <w:r>
        <w:rPr>
          <w:rFonts w:cs="Calibri"/>
          <w:b/>
          <w:bCs/>
        </w:rPr>
        <w:t>A</w:t>
      </w:r>
    </w:p>
    <w:p w14:paraId="4B7AF150" w14:textId="77777777" w:rsidR="00E02AA6" w:rsidRDefault="00E02AA6" w:rsidP="00E02AA6">
      <w:pPr>
        <w:pStyle w:val="Sinespaciado"/>
        <w:rPr>
          <w:rFonts w:cs="Calibri"/>
          <w:b/>
          <w:bCs/>
        </w:rPr>
      </w:pPr>
    </w:p>
    <w:p w14:paraId="46886E8B" w14:textId="77777777" w:rsidR="00E02AA6" w:rsidRPr="00171F73" w:rsidRDefault="00E02AA6" w:rsidP="00E02AA6">
      <w:pPr>
        <w:pStyle w:val="Sinespaciado"/>
        <w:rPr>
          <w:rFonts w:cs="Calibri"/>
          <w:b/>
          <w:bCs/>
        </w:rPr>
      </w:pPr>
      <w:r w:rsidRPr="009020CE">
        <w:rPr>
          <w:rFonts w:cs="Calibri"/>
          <w:b/>
          <w:bCs/>
        </w:rPr>
        <w:t>HGPT</w:t>
      </w:r>
      <w:r>
        <w:rPr>
          <w:rFonts w:cs="Calibri"/>
          <w:b/>
          <w:bCs/>
        </w:rPr>
        <w:t>/629/03</w:t>
      </w:r>
      <w:r w:rsidRPr="009020CE">
        <w:rPr>
          <w:rFonts w:cs="Calibri"/>
          <w:b/>
          <w:bCs/>
        </w:rPr>
        <w:t>/0</w:t>
      </w:r>
      <w:r>
        <w:rPr>
          <w:rFonts w:cs="Calibri"/>
          <w:b/>
          <w:bCs/>
        </w:rPr>
        <w:t>9</w:t>
      </w:r>
      <w:r w:rsidRPr="009020CE">
        <w:rPr>
          <w:rFonts w:cs="Calibri"/>
          <w:b/>
          <w:bCs/>
        </w:rPr>
        <w:t>/2025</w:t>
      </w:r>
    </w:p>
    <w:p w14:paraId="7B059439" w14:textId="77777777" w:rsidR="00E02AA6" w:rsidRDefault="00E02AA6" w:rsidP="00E02AA6">
      <w:pPr>
        <w:jc w:val="both"/>
        <w:rPr>
          <w:b/>
          <w:bCs/>
          <w:sz w:val="22"/>
          <w:szCs w:val="22"/>
          <w:lang w:val="es-MX" w:eastAsia="es-MX"/>
        </w:rPr>
      </w:pPr>
    </w:p>
    <w:p w14:paraId="13167513" w14:textId="77777777" w:rsidR="00E02AA6" w:rsidRDefault="00E02AA6" w:rsidP="00F87E2B">
      <w:pPr>
        <w:rPr>
          <w:rFonts w:cs="Calibri"/>
          <w:b/>
          <w:bCs/>
          <w:lang w:val="es-MX" w:eastAsia="es-MX"/>
        </w:rPr>
      </w:pPr>
    </w:p>
    <w:p w14:paraId="449D23FB" w14:textId="37A01370" w:rsidR="00E02AA6" w:rsidRPr="00F87E2B" w:rsidRDefault="00E02AA6" w:rsidP="00E02AA6">
      <w:pPr>
        <w:jc w:val="center"/>
        <w:rPr>
          <w:rFonts w:ascii="Calibri" w:hAnsi="Calibri" w:cs="Calibri"/>
          <w:b/>
          <w:bCs/>
          <w:lang w:val="es-MX" w:eastAsia="es-MX"/>
        </w:rPr>
      </w:pPr>
      <w:r w:rsidRPr="00F87E2B">
        <w:rPr>
          <w:rFonts w:ascii="Calibri" w:hAnsi="Calibri" w:cs="Calibri"/>
          <w:b/>
          <w:bCs/>
          <w:lang w:val="es-MX" w:eastAsia="es-MX"/>
        </w:rPr>
        <w:t xml:space="preserve">SE IMPULSA REVESTIMIENTO DEL CANAL DE RIEGO EN CHIQUICHA </w:t>
      </w:r>
    </w:p>
    <w:p w14:paraId="5B7A258E" w14:textId="77777777" w:rsidR="00E02AA6" w:rsidRDefault="00E02AA6" w:rsidP="00E02AA6">
      <w:pPr>
        <w:jc w:val="center"/>
        <w:rPr>
          <w:rFonts w:cs="Calibri"/>
          <w:b/>
          <w:bCs/>
          <w:lang w:val="es-MX" w:eastAsia="es-MX"/>
        </w:rPr>
      </w:pPr>
    </w:p>
    <w:p w14:paraId="77FF9C76" w14:textId="77777777" w:rsidR="00E02AA6" w:rsidRPr="00E02AA6" w:rsidRDefault="00E02AA6" w:rsidP="00E02AA6">
      <w:pPr>
        <w:jc w:val="both"/>
        <w:rPr>
          <w:rFonts w:ascii="Calibri" w:hAnsi="Calibri" w:cs="Calibri"/>
          <w:sz w:val="22"/>
          <w:szCs w:val="22"/>
          <w:lang w:val="es-MX" w:eastAsia="es-MX"/>
        </w:rPr>
      </w:pPr>
      <w:r w:rsidRPr="00E02AA6">
        <w:rPr>
          <w:rFonts w:ascii="Calibri" w:hAnsi="Calibri" w:cs="Calibri"/>
          <w:sz w:val="22"/>
          <w:szCs w:val="22"/>
          <w:lang w:val="es-MX" w:eastAsia="es-MX"/>
        </w:rPr>
        <w:t xml:space="preserve">En la parroquia </w:t>
      </w:r>
      <w:proofErr w:type="spellStart"/>
      <w:r w:rsidRPr="00E02AA6">
        <w:rPr>
          <w:rFonts w:ascii="Calibri" w:hAnsi="Calibri" w:cs="Calibri"/>
          <w:sz w:val="22"/>
          <w:szCs w:val="22"/>
          <w:lang w:val="es-MX" w:eastAsia="es-MX"/>
        </w:rPr>
        <w:t>Chiquicha</w:t>
      </w:r>
      <w:proofErr w:type="spellEnd"/>
      <w:r w:rsidRPr="00E02AA6">
        <w:rPr>
          <w:rFonts w:ascii="Calibri" w:hAnsi="Calibri" w:cs="Calibri"/>
          <w:sz w:val="22"/>
          <w:szCs w:val="22"/>
          <w:lang w:val="es-MX" w:eastAsia="es-MX"/>
        </w:rPr>
        <w:t xml:space="preserve"> del cantón Pelileo, se presentó el diseño para el revestimiento del canal de riego, obra que busca garantizar la sostenibilidad agrícola y mejorar la calidad de vida de cientos de familias campesinas.</w:t>
      </w:r>
    </w:p>
    <w:p w14:paraId="24225FF1" w14:textId="77777777" w:rsidR="00E02AA6" w:rsidRPr="00E02AA6" w:rsidRDefault="00E02AA6" w:rsidP="00E02AA6">
      <w:pPr>
        <w:jc w:val="both"/>
        <w:rPr>
          <w:rFonts w:ascii="Calibri" w:hAnsi="Calibri" w:cs="Calibri"/>
          <w:sz w:val="22"/>
          <w:szCs w:val="22"/>
          <w:lang w:val="es-MX" w:eastAsia="es-MX"/>
        </w:rPr>
      </w:pPr>
    </w:p>
    <w:p w14:paraId="55C76ACE" w14:textId="77777777" w:rsidR="00E02AA6" w:rsidRPr="00E02AA6" w:rsidRDefault="00E02AA6" w:rsidP="00E02AA6">
      <w:pPr>
        <w:jc w:val="both"/>
        <w:rPr>
          <w:rFonts w:ascii="Calibri" w:hAnsi="Calibri" w:cs="Calibri"/>
          <w:sz w:val="22"/>
          <w:szCs w:val="22"/>
          <w:lang w:val="es-MX" w:eastAsia="es-MX"/>
        </w:rPr>
      </w:pPr>
      <w:r w:rsidRPr="00E02AA6">
        <w:rPr>
          <w:rFonts w:ascii="Calibri" w:hAnsi="Calibri" w:cs="Calibri"/>
          <w:sz w:val="22"/>
          <w:szCs w:val="22"/>
          <w:lang w:val="es-MX" w:eastAsia="es-MX"/>
        </w:rPr>
        <w:t>La exposición técnica estuvo a cargo del fiscalizador de la Zona 2 de los Planes de Manejo de Páramo, quien detalló que este revestimiento permitirá optimizar la conducción del recurso hídrico, evitar pérdidas por filtraciones y asegurar un servicio más eficiente para la producción agrícola.</w:t>
      </w:r>
    </w:p>
    <w:p w14:paraId="5E593AE6" w14:textId="77777777" w:rsidR="00E02AA6" w:rsidRPr="00E02AA6" w:rsidRDefault="00E02AA6" w:rsidP="00E02AA6">
      <w:pPr>
        <w:jc w:val="both"/>
        <w:rPr>
          <w:rFonts w:ascii="Calibri" w:hAnsi="Calibri" w:cs="Calibri"/>
          <w:sz w:val="22"/>
          <w:szCs w:val="22"/>
          <w:lang w:val="es-MX" w:eastAsia="es-MX"/>
        </w:rPr>
      </w:pPr>
    </w:p>
    <w:p w14:paraId="20357022" w14:textId="77777777" w:rsidR="00E02AA6" w:rsidRPr="00E02AA6" w:rsidRDefault="00E02AA6" w:rsidP="00E02AA6">
      <w:pPr>
        <w:jc w:val="both"/>
        <w:rPr>
          <w:rFonts w:ascii="Calibri" w:hAnsi="Calibri" w:cs="Calibri"/>
          <w:sz w:val="22"/>
          <w:szCs w:val="22"/>
          <w:lang w:val="es-MX" w:eastAsia="es-MX"/>
        </w:rPr>
      </w:pPr>
      <w:r w:rsidRPr="00E02AA6">
        <w:rPr>
          <w:rFonts w:ascii="Calibri" w:hAnsi="Calibri" w:cs="Calibri"/>
          <w:sz w:val="22"/>
          <w:szCs w:val="22"/>
          <w:lang w:val="es-MX" w:eastAsia="es-MX"/>
        </w:rPr>
        <w:t xml:space="preserve">Más de mil personas, entre agricultores y familias de la parroquia </w:t>
      </w:r>
      <w:proofErr w:type="spellStart"/>
      <w:r w:rsidRPr="00E02AA6">
        <w:rPr>
          <w:rFonts w:ascii="Calibri" w:hAnsi="Calibri" w:cs="Calibri"/>
          <w:sz w:val="22"/>
          <w:szCs w:val="22"/>
          <w:lang w:val="es-MX" w:eastAsia="es-MX"/>
        </w:rPr>
        <w:t>Chiquicha</w:t>
      </w:r>
      <w:proofErr w:type="spellEnd"/>
      <w:r w:rsidRPr="00E02AA6">
        <w:rPr>
          <w:rFonts w:ascii="Calibri" w:hAnsi="Calibri" w:cs="Calibri"/>
          <w:sz w:val="22"/>
          <w:szCs w:val="22"/>
          <w:lang w:val="es-MX" w:eastAsia="es-MX"/>
        </w:rPr>
        <w:t>, serán las beneficiarias directas de esta obra, la cual se convierte en un pilar fundamental para el sostenimiento de la economía local, al fortalecer la producción de alimentos y garantizar la seguridad hídrica de la zona.</w:t>
      </w:r>
    </w:p>
    <w:p w14:paraId="3D1B9561" w14:textId="77777777" w:rsidR="00E02AA6" w:rsidRPr="00E02AA6" w:rsidRDefault="00E02AA6" w:rsidP="00E02AA6">
      <w:pPr>
        <w:jc w:val="both"/>
        <w:rPr>
          <w:rFonts w:ascii="Calibri" w:hAnsi="Calibri" w:cs="Calibri"/>
          <w:sz w:val="22"/>
          <w:szCs w:val="22"/>
          <w:lang w:val="es-MX" w:eastAsia="es-MX"/>
        </w:rPr>
      </w:pPr>
    </w:p>
    <w:p w14:paraId="663E7996" w14:textId="77777777" w:rsidR="00E02AA6" w:rsidRPr="00E02AA6" w:rsidRDefault="00E02AA6" w:rsidP="00E02AA6">
      <w:pPr>
        <w:jc w:val="both"/>
        <w:rPr>
          <w:rFonts w:ascii="Calibri" w:hAnsi="Calibri" w:cs="Calibri"/>
          <w:sz w:val="22"/>
          <w:szCs w:val="22"/>
          <w:lang w:val="es-MX" w:eastAsia="es-MX"/>
        </w:rPr>
      </w:pPr>
      <w:r w:rsidRPr="00E02AA6">
        <w:rPr>
          <w:rFonts w:ascii="Calibri" w:hAnsi="Calibri" w:cs="Calibri"/>
          <w:sz w:val="22"/>
          <w:szCs w:val="22"/>
          <w:lang w:val="es-MX" w:eastAsia="es-MX"/>
        </w:rPr>
        <w:t xml:space="preserve">El revestimiento del canal de </w:t>
      </w:r>
      <w:proofErr w:type="spellStart"/>
      <w:r w:rsidRPr="00E02AA6">
        <w:rPr>
          <w:rFonts w:ascii="Calibri" w:hAnsi="Calibri" w:cs="Calibri"/>
          <w:sz w:val="22"/>
          <w:szCs w:val="22"/>
          <w:lang w:val="es-MX" w:eastAsia="es-MX"/>
        </w:rPr>
        <w:t>Chiquicha</w:t>
      </w:r>
      <w:proofErr w:type="spellEnd"/>
      <w:r w:rsidRPr="00E02AA6">
        <w:rPr>
          <w:rFonts w:ascii="Calibri" w:hAnsi="Calibri" w:cs="Calibri"/>
          <w:sz w:val="22"/>
          <w:szCs w:val="22"/>
          <w:lang w:val="es-MX" w:eastAsia="es-MX"/>
        </w:rPr>
        <w:t xml:space="preserve"> se suma al conjunto de proyectos estratégicos que este 2025 marcan un paso decisivo en la gestión de los páramos de Tungurahua, consolidando a la provincia como un referente nacional en la protección de recursos naturales y el trabajo conjunto con la ciudadanía.</w:t>
      </w:r>
    </w:p>
    <w:p w14:paraId="05CB570C" w14:textId="77777777" w:rsidR="00E02AA6" w:rsidRPr="00E02AA6" w:rsidRDefault="00E02AA6" w:rsidP="00E02AA6">
      <w:pPr>
        <w:jc w:val="both"/>
        <w:rPr>
          <w:rFonts w:ascii="Calibri" w:hAnsi="Calibri" w:cs="Calibri"/>
          <w:sz w:val="22"/>
          <w:szCs w:val="22"/>
          <w:lang w:val="es-MX" w:eastAsia="es-MX"/>
        </w:rPr>
      </w:pPr>
    </w:p>
    <w:p w14:paraId="64D71BE2" w14:textId="77777777" w:rsidR="00E02AA6" w:rsidRDefault="00E02AA6" w:rsidP="00E02AA6">
      <w:pPr>
        <w:jc w:val="both"/>
        <w:rPr>
          <w:rFonts w:ascii="Calibri" w:hAnsi="Calibri" w:cs="Calibri"/>
          <w:sz w:val="22"/>
          <w:szCs w:val="22"/>
          <w:lang w:val="es-MX" w:eastAsia="es-MX"/>
        </w:rPr>
      </w:pPr>
      <w:r w:rsidRPr="00E02AA6">
        <w:rPr>
          <w:rFonts w:ascii="Calibri" w:hAnsi="Calibri" w:cs="Calibri"/>
          <w:sz w:val="22"/>
          <w:szCs w:val="22"/>
          <w:lang w:val="es-MX" w:eastAsia="es-MX"/>
        </w:rPr>
        <w:t>Este proyecto es una muestra concreta de cómo los Planes de Manejo de Páramos, impulsados por el Gobierno Provincial de Tungurahua, se traducen en acciones efectivas para la conservación de los ecosistemas de altura, la gestión responsable del agua y el fomento de la producción sostenible.</w:t>
      </w:r>
    </w:p>
    <w:p w14:paraId="66B51A59" w14:textId="77777777" w:rsidR="00F87E2B" w:rsidRDefault="00F87E2B" w:rsidP="00E02AA6">
      <w:pPr>
        <w:jc w:val="both"/>
        <w:rPr>
          <w:rFonts w:ascii="Calibri" w:hAnsi="Calibri" w:cs="Calibri"/>
          <w:sz w:val="22"/>
          <w:szCs w:val="22"/>
          <w:lang w:val="es-MX" w:eastAsia="es-MX"/>
        </w:rPr>
      </w:pPr>
    </w:p>
    <w:p w14:paraId="0AE57AE0" w14:textId="4667325A" w:rsidR="00F87E2B" w:rsidRDefault="00F87E2B" w:rsidP="00E02AA6">
      <w:pPr>
        <w:jc w:val="both"/>
        <w:rPr>
          <w:rFonts w:ascii="Calibri" w:hAnsi="Calibri" w:cs="Calibri"/>
          <w:sz w:val="22"/>
          <w:szCs w:val="22"/>
          <w:lang w:val="es-MX" w:eastAsia="es-MX"/>
        </w:rPr>
      </w:pPr>
      <w:r>
        <w:rPr>
          <w:rFonts w:ascii="Calibri" w:hAnsi="Calibri" w:cs="Calibri"/>
          <w:sz w:val="22"/>
          <w:szCs w:val="22"/>
          <w:lang w:val="es-MX" w:eastAsia="es-MX"/>
        </w:rPr>
        <w:t>E</w:t>
      </w:r>
      <w:r w:rsidRPr="00F87E2B">
        <w:rPr>
          <w:rFonts w:ascii="Calibri" w:hAnsi="Calibri" w:cs="Calibri"/>
          <w:sz w:val="22"/>
          <w:szCs w:val="22"/>
          <w:lang w:val="es-MX" w:eastAsia="es-MX"/>
        </w:rPr>
        <w:t xml:space="preserve">n los sectores rurales </w:t>
      </w:r>
      <w:r>
        <w:rPr>
          <w:rFonts w:ascii="Calibri" w:hAnsi="Calibri" w:cs="Calibri"/>
          <w:sz w:val="22"/>
          <w:szCs w:val="22"/>
          <w:lang w:val="es-MX" w:eastAsia="es-MX"/>
        </w:rPr>
        <w:t>el</w:t>
      </w:r>
      <w:r w:rsidRPr="00F87E2B">
        <w:rPr>
          <w:rFonts w:ascii="Calibri" w:hAnsi="Calibri" w:cs="Calibri"/>
          <w:sz w:val="22"/>
          <w:szCs w:val="22"/>
          <w:lang w:val="es-MX" w:eastAsia="es-MX"/>
        </w:rPr>
        <w:t xml:space="preserve"> revestimiento de canales de </w:t>
      </w:r>
      <w:proofErr w:type="gramStart"/>
      <w:r w:rsidRPr="00F87E2B">
        <w:rPr>
          <w:rFonts w:ascii="Calibri" w:hAnsi="Calibri" w:cs="Calibri"/>
          <w:sz w:val="22"/>
          <w:szCs w:val="22"/>
          <w:lang w:val="es-MX" w:eastAsia="es-MX"/>
        </w:rPr>
        <w:t>riego</w:t>
      </w:r>
      <w:r>
        <w:rPr>
          <w:rFonts w:ascii="Calibri" w:hAnsi="Calibri" w:cs="Calibri"/>
          <w:sz w:val="22"/>
          <w:szCs w:val="22"/>
          <w:lang w:val="es-MX" w:eastAsia="es-MX"/>
        </w:rPr>
        <w:t>,</w:t>
      </w:r>
      <w:proofErr w:type="gramEnd"/>
      <w:r w:rsidRPr="00F87E2B">
        <w:rPr>
          <w:rFonts w:ascii="Calibri" w:hAnsi="Calibri" w:cs="Calibri"/>
          <w:sz w:val="22"/>
          <w:szCs w:val="22"/>
          <w:lang w:val="es-MX" w:eastAsia="es-MX"/>
        </w:rPr>
        <w:t xml:space="preserve"> es una obra de gran importancia, ya que permite optimizar el uso del agua, reducir pérdidas por filtraciones y garantizar un suministro seguro y constante para la producción agrícola. </w:t>
      </w:r>
    </w:p>
    <w:p w14:paraId="598F2CA4" w14:textId="77777777" w:rsidR="00F87E2B" w:rsidRDefault="00F87E2B" w:rsidP="00E02AA6">
      <w:pPr>
        <w:jc w:val="both"/>
        <w:rPr>
          <w:rFonts w:ascii="Calibri" w:hAnsi="Calibri" w:cs="Calibri"/>
          <w:sz w:val="22"/>
          <w:szCs w:val="22"/>
          <w:lang w:val="es-MX" w:eastAsia="es-MX"/>
        </w:rPr>
      </w:pPr>
    </w:p>
    <w:p w14:paraId="19B5B58F" w14:textId="20A79F18" w:rsidR="00F87E2B" w:rsidRDefault="00F87E2B" w:rsidP="00E02AA6">
      <w:pPr>
        <w:jc w:val="both"/>
        <w:rPr>
          <w:rFonts w:ascii="Calibri" w:hAnsi="Calibri" w:cs="Calibri"/>
          <w:sz w:val="22"/>
          <w:szCs w:val="22"/>
          <w:lang w:val="es-MX" w:eastAsia="es-MX"/>
        </w:rPr>
      </w:pPr>
      <w:r w:rsidRPr="00F87E2B">
        <w:rPr>
          <w:rFonts w:ascii="Calibri" w:hAnsi="Calibri" w:cs="Calibri"/>
          <w:sz w:val="22"/>
          <w:szCs w:val="22"/>
          <w:lang w:val="es-MX" w:eastAsia="es-MX"/>
        </w:rPr>
        <w:t>Esta acción no solo fortalece la economía de las familias campesinas al mejorar sus cosechas, sino que también contribuye a la sostenibilidad de los recursos hídricos y a la conservación de los páramos, asegurando que las comunidades cuenten con un sistema eficiente que impulse el desarrollo productivo y la calidad de vida en la provincia de Tungurahua.</w:t>
      </w:r>
    </w:p>
    <w:p w14:paraId="6C0AFADB" w14:textId="77777777" w:rsidR="00F87E2B" w:rsidRPr="00E02AA6" w:rsidRDefault="00F87E2B" w:rsidP="00E02AA6">
      <w:pPr>
        <w:jc w:val="both"/>
        <w:rPr>
          <w:rFonts w:ascii="Calibri" w:hAnsi="Calibri" w:cs="Calibri"/>
          <w:sz w:val="22"/>
          <w:szCs w:val="22"/>
          <w:lang w:val="es-MX" w:eastAsia="es-MX"/>
        </w:rPr>
      </w:pPr>
    </w:p>
    <w:p w14:paraId="0D0C675F" w14:textId="2DBD0096" w:rsidR="00E02AA6" w:rsidRPr="00E02AA6" w:rsidRDefault="00F87E2B" w:rsidP="00E02AA6">
      <w:pPr>
        <w:jc w:val="both"/>
        <w:rPr>
          <w:rFonts w:ascii="Calibri" w:hAnsi="Calibri" w:cs="Calibri"/>
          <w:sz w:val="22"/>
          <w:szCs w:val="22"/>
          <w:lang w:val="es-MX" w:eastAsia="es-MX"/>
        </w:rPr>
      </w:pPr>
      <w:r>
        <w:rPr>
          <w:rFonts w:ascii="Calibri" w:hAnsi="Calibri" w:cs="Calibri"/>
          <w:sz w:val="22"/>
          <w:szCs w:val="22"/>
          <w:lang w:val="es-MX" w:eastAsia="es-MX"/>
        </w:rPr>
        <w:t>La</w:t>
      </w:r>
      <w:r w:rsidR="00E02AA6" w:rsidRPr="00E02AA6">
        <w:rPr>
          <w:rFonts w:ascii="Calibri" w:hAnsi="Calibri" w:cs="Calibri"/>
          <w:sz w:val="22"/>
          <w:szCs w:val="22"/>
          <w:lang w:val="es-MX" w:eastAsia="es-MX"/>
        </w:rPr>
        <w:t xml:space="preserve"> institución </w:t>
      </w:r>
      <w:r w:rsidR="00E02AA6">
        <w:rPr>
          <w:rFonts w:ascii="Calibri" w:hAnsi="Calibri" w:cs="Calibri"/>
          <w:sz w:val="22"/>
          <w:szCs w:val="22"/>
          <w:lang w:val="es-MX" w:eastAsia="es-MX"/>
        </w:rPr>
        <w:t xml:space="preserve">provincial trabaja junto </w:t>
      </w:r>
      <w:r w:rsidR="00E02AA6" w:rsidRPr="00E02AA6">
        <w:rPr>
          <w:rFonts w:ascii="Calibri" w:hAnsi="Calibri" w:cs="Calibri"/>
          <w:sz w:val="22"/>
          <w:szCs w:val="22"/>
          <w:lang w:val="es-MX" w:eastAsia="es-MX"/>
        </w:rPr>
        <w:t>con las comunidades campesinas, promoviendo obras que no solo mejoran la infraestructura hídrica, sino que también fortalecen la organización comunitaria y el desarrollo integral de las parroquias rurales de la provincia.</w:t>
      </w:r>
    </w:p>
    <w:p w14:paraId="2FE6549F" w14:textId="77777777" w:rsidR="00E02AA6" w:rsidRPr="00E02AA6" w:rsidRDefault="00E02AA6" w:rsidP="00E02AA6">
      <w:pPr>
        <w:jc w:val="both"/>
        <w:rPr>
          <w:rFonts w:ascii="Calibri" w:hAnsi="Calibri" w:cs="Calibri"/>
          <w:sz w:val="22"/>
          <w:szCs w:val="22"/>
          <w:lang w:val="es-MX" w:eastAsia="es-MX"/>
        </w:rPr>
      </w:pPr>
    </w:p>
    <w:p w14:paraId="2539DB55" w14:textId="77777777" w:rsidR="00E02AA6" w:rsidRPr="00E02AA6" w:rsidRDefault="00E02AA6" w:rsidP="00095E1B">
      <w:pPr>
        <w:tabs>
          <w:tab w:val="left" w:pos="3090"/>
        </w:tabs>
        <w:jc w:val="both"/>
        <w:rPr>
          <w:rFonts w:ascii="Calibri" w:hAnsi="Calibri" w:cs="Calibri"/>
          <w:sz w:val="22"/>
          <w:szCs w:val="22"/>
        </w:rPr>
      </w:pPr>
    </w:p>
    <w:sectPr w:rsidR="00E02AA6" w:rsidRPr="00E02AA6"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9C736" w14:textId="77777777" w:rsidR="00EF580C" w:rsidRDefault="00EF580C" w:rsidP="008361BB">
      <w:r>
        <w:separator/>
      </w:r>
    </w:p>
  </w:endnote>
  <w:endnote w:type="continuationSeparator" w:id="0">
    <w:p w14:paraId="7DA7189C" w14:textId="77777777" w:rsidR="00EF580C" w:rsidRDefault="00EF580C"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EB011" w14:textId="77777777" w:rsidR="00EF580C" w:rsidRDefault="00EF580C" w:rsidP="008361BB">
      <w:r>
        <w:separator/>
      </w:r>
    </w:p>
  </w:footnote>
  <w:footnote w:type="continuationSeparator" w:id="0">
    <w:p w14:paraId="5138FF1C" w14:textId="77777777" w:rsidR="00EF580C" w:rsidRDefault="00EF580C"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45CEA"/>
    <w:rsid w:val="000737CE"/>
    <w:rsid w:val="00095E1B"/>
    <w:rsid w:val="000C2287"/>
    <w:rsid w:val="001B4C4B"/>
    <w:rsid w:val="002846E0"/>
    <w:rsid w:val="003C4DDA"/>
    <w:rsid w:val="00400807"/>
    <w:rsid w:val="0042110D"/>
    <w:rsid w:val="00474340"/>
    <w:rsid w:val="004868FA"/>
    <w:rsid w:val="004E51D1"/>
    <w:rsid w:val="00502C24"/>
    <w:rsid w:val="00554BE2"/>
    <w:rsid w:val="00595F2D"/>
    <w:rsid w:val="0060620C"/>
    <w:rsid w:val="00622C68"/>
    <w:rsid w:val="006D3354"/>
    <w:rsid w:val="006D71C5"/>
    <w:rsid w:val="00771372"/>
    <w:rsid w:val="007C54EB"/>
    <w:rsid w:val="007E3397"/>
    <w:rsid w:val="00834B17"/>
    <w:rsid w:val="008361BB"/>
    <w:rsid w:val="008618B4"/>
    <w:rsid w:val="008A6CF4"/>
    <w:rsid w:val="0098156A"/>
    <w:rsid w:val="00A135C6"/>
    <w:rsid w:val="00A86D24"/>
    <w:rsid w:val="00AB5F5D"/>
    <w:rsid w:val="00B86EDF"/>
    <w:rsid w:val="00BA3638"/>
    <w:rsid w:val="00BA4949"/>
    <w:rsid w:val="00BE0103"/>
    <w:rsid w:val="00BE330B"/>
    <w:rsid w:val="00C92198"/>
    <w:rsid w:val="00CC1C15"/>
    <w:rsid w:val="00CE054E"/>
    <w:rsid w:val="00DE620F"/>
    <w:rsid w:val="00E02AA6"/>
    <w:rsid w:val="00E66239"/>
    <w:rsid w:val="00EA42EB"/>
    <w:rsid w:val="00EF580C"/>
    <w:rsid w:val="00F30B87"/>
    <w:rsid w:val="00F35FB6"/>
    <w:rsid w:val="00F37561"/>
    <w:rsid w:val="00F80DDA"/>
    <w:rsid w:val="00F87E2B"/>
    <w:rsid w:val="00F946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368</Words>
  <Characters>2027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18</cp:revision>
  <cp:lastPrinted>2025-09-03T16:14:00Z</cp:lastPrinted>
  <dcterms:created xsi:type="dcterms:W3CDTF">2025-05-09T13:30:00Z</dcterms:created>
  <dcterms:modified xsi:type="dcterms:W3CDTF">2026-04-01T13:42:00Z</dcterms:modified>
</cp:coreProperties>
</file>